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739" w:rsidRDefault="00F13739" w:rsidP="00F13739">
      <w:pPr>
        <w:spacing w:line="276" w:lineRule="auto"/>
        <w:jc w:val="both"/>
        <w:rPr>
          <w:rFonts w:ascii="Arial" w:hAnsi="Arial" w:cs="Arial"/>
        </w:rPr>
      </w:pPr>
    </w:p>
    <w:p w:rsidR="00F13739" w:rsidRDefault="00F13739" w:rsidP="00F13739">
      <w:pPr>
        <w:spacing w:line="276" w:lineRule="auto"/>
        <w:jc w:val="both"/>
        <w:rPr>
          <w:rFonts w:ascii="Arial" w:hAnsi="Arial" w:cs="Arial"/>
        </w:rPr>
      </w:pPr>
    </w:p>
    <w:p w:rsidR="00F13739" w:rsidRDefault="00F13739" w:rsidP="00F13739">
      <w:pPr>
        <w:rPr>
          <w:rFonts w:ascii="Arial" w:hAnsi="Arial" w:cs="Arial"/>
          <w:b/>
          <w:sz w:val="22"/>
          <w:szCs w:val="22"/>
          <w:lang w:val="es-MX"/>
        </w:rPr>
      </w:pPr>
    </w:p>
    <w:p w:rsidR="00F13739" w:rsidRDefault="00F13739" w:rsidP="00F13739">
      <w:pPr>
        <w:rPr>
          <w:rFonts w:ascii="Arial" w:hAnsi="Arial" w:cs="Arial"/>
          <w:b/>
          <w:sz w:val="22"/>
          <w:szCs w:val="22"/>
          <w:lang w:val="es-MX"/>
        </w:rPr>
      </w:pPr>
    </w:p>
    <w:p w:rsidR="00F13739" w:rsidRDefault="00F13739" w:rsidP="00F13739">
      <w:pPr>
        <w:jc w:val="center"/>
        <w:rPr>
          <w:b/>
        </w:rPr>
      </w:pPr>
      <w:r w:rsidRPr="00EC30AF">
        <w:rPr>
          <w:b/>
        </w:rPr>
        <w:t>c) NOTAS DE GESTIÓN ADMINISTRATIVA</w:t>
      </w:r>
    </w:p>
    <w:p w:rsidR="00F13739" w:rsidRPr="00EC30AF" w:rsidRDefault="00F13739" w:rsidP="00F13739">
      <w:pPr>
        <w:jc w:val="center"/>
        <w:rPr>
          <w:b/>
        </w:rPr>
      </w:pPr>
    </w:p>
    <w:p w:rsidR="00F13739" w:rsidRPr="00EC30AF" w:rsidRDefault="00F13739" w:rsidP="00F13739">
      <w:pPr>
        <w:jc w:val="both"/>
        <w:rPr>
          <w:rFonts w:ascii="Arial" w:hAnsi="Arial" w:cs="Arial"/>
          <w:b/>
        </w:rPr>
      </w:pPr>
      <w:r w:rsidRPr="00EC30AF">
        <w:rPr>
          <w:b/>
        </w:rPr>
        <w:tab/>
      </w:r>
      <w:r w:rsidRPr="00EC30AF">
        <w:rPr>
          <w:rFonts w:ascii="Arial" w:hAnsi="Arial" w:cs="Arial"/>
          <w:b/>
        </w:rPr>
        <w:t>1.</w:t>
      </w:r>
      <w:r w:rsidRPr="00EC30AF">
        <w:rPr>
          <w:rFonts w:ascii="Arial" w:hAnsi="Arial" w:cs="Arial"/>
          <w:b/>
        </w:rPr>
        <w:tab/>
        <w:t xml:space="preserve"> Introducción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F13739" w:rsidRDefault="00F13739" w:rsidP="00F13739">
      <w:pPr>
        <w:jc w:val="both"/>
        <w:rPr>
          <w:rFonts w:ascii="Arial" w:hAnsi="Arial" w:cs="Arial"/>
        </w:rPr>
      </w:pPr>
      <w:r w:rsidRPr="00EC30AF">
        <w:rPr>
          <w:rFonts w:ascii="Arial" w:hAnsi="Arial" w:cs="Arial"/>
        </w:rPr>
        <w:tab/>
        <w:t>La elaboración y presentación de los estados financieros, así como sus notas respectivas que se anexan tienen como objetivo fundamental es la revelación del contexto y de los aspectos económico-financieros que influyeron en los datos y cifras generadas por la CAPAMI de acuerdo a sus facultades que le confiere las leyes que aplica, así como los procedimientos autorizados.</w:t>
      </w:r>
      <w:r w:rsidRPr="00EC30AF">
        <w:rPr>
          <w:rFonts w:ascii="Arial" w:hAnsi="Arial" w:cs="Arial"/>
        </w:rPr>
        <w:tab/>
      </w:r>
    </w:p>
    <w:p w:rsidR="00F13739" w:rsidRPr="00EC30AF" w:rsidRDefault="00F13739" w:rsidP="00F13739">
      <w:pPr>
        <w:jc w:val="both"/>
        <w:rPr>
          <w:rFonts w:ascii="Arial" w:hAnsi="Arial" w:cs="Arial"/>
        </w:rPr>
      </w:pPr>
    </w:p>
    <w:p w:rsidR="00F13739" w:rsidRPr="00EC30AF" w:rsidRDefault="00F13739" w:rsidP="00F13739">
      <w:pPr>
        <w:jc w:val="both"/>
        <w:rPr>
          <w:rFonts w:ascii="Arial" w:hAnsi="Arial" w:cs="Arial"/>
          <w:b/>
        </w:rPr>
      </w:pPr>
      <w:r w:rsidRPr="00EC30AF">
        <w:rPr>
          <w:rFonts w:ascii="Arial" w:hAnsi="Arial" w:cs="Arial"/>
          <w:b/>
        </w:rPr>
        <w:tab/>
        <w:t xml:space="preserve">2.     </w:t>
      </w:r>
      <w:r w:rsidRPr="00EC30AF">
        <w:rPr>
          <w:rFonts w:ascii="Arial" w:hAnsi="Arial" w:cs="Arial"/>
          <w:b/>
        </w:rPr>
        <w:tab/>
        <w:t>Panorama Económico y Financiero</w:t>
      </w:r>
    </w:p>
    <w:p w:rsidR="00F13739" w:rsidRDefault="00F13739" w:rsidP="00F13739">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ind w:firstLine="708"/>
        <w:jc w:val="both"/>
        <w:rPr>
          <w:rFonts w:ascii="Arial" w:hAnsi="Arial" w:cs="Arial"/>
          <w:b/>
        </w:rPr>
      </w:pPr>
      <w:r w:rsidRPr="00EC30AF">
        <w:rPr>
          <w:rFonts w:ascii="Arial" w:hAnsi="Arial" w:cs="Arial"/>
          <w:b/>
        </w:rPr>
        <w:t xml:space="preserve">3.     </w:t>
      </w:r>
      <w:r w:rsidRPr="00EC30AF">
        <w:rPr>
          <w:rFonts w:ascii="Arial" w:hAnsi="Arial" w:cs="Arial"/>
          <w:b/>
        </w:rPr>
        <w:tab/>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F13739" w:rsidRPr="00EC30AF" w:rsidRDefault="00F13739" w:rsidP="00F13739">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rPr>
        <w:t xml:space="preserve">a)   Conforme el acuerdo celebrado el 12 de enero del 2009 se aprueba la creación del organismo operador </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Principales cambios en la estructura: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rPr>
        <w:t xml:space="preserve">b)   </w:t>
      </w:r>
      <w:r w:rsidRPr="00EC30AF">
        <w:rPr>
          <w:rFonts w:ascii="Arial" w:hAnsi="Arial" w:cs="Arial"/>
        </w:rPr>
        <w:tab/>
        <w:t xml:space="preserve">Al 31 de </w:t>
      </w:r>
      <w:r>
        <w:rPr>
          <w:rFonts w:ascii="Arial" w:hAnsi="Arial" w:cs="Arial"/>
        </w:rPr>
        <w:t>diciembre</w:t>
      </w:r>
      <w:r w:rsidRPr="00EC30AF">
        <w:rPr>
          <w:rFonts w:ascii="Arial" w:hAnsi="Arial" w:cs="Arial"/>
        </w:rPr>
        <w:t xml:space="preserve"> del  año </w:t>
      </w:r>
      <w:r>
        <w:rPr>
          <w:rFonts w:ascii="Arial" w:hAnsi="Arial" w:cs="Arial"/>
        </w:rPr>
        <w:t xml:space="preserve">2018, </w:t>
      </w:r>
      <w:r w:rsidRPr="00EC30AF">
        <w:rPr>
          <w:rFonts w:ascii="Arial" w:hAnsi="Arial" w:cs="Arial"/>
        </w:rPr>
        <w:t>no se han presentado cambios en la estructura orgánica.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ind w:firstLine="708"/>
        <w:jc w:val="both"/>
        <w:rPr>
          <w:rFonts w:ascii="Arial" w:hAnsi="Arial" w:cs="Arial"/>
          <w:b/>
        </w:rPr>
      </w:pPr>
      <w:r w:rsidRPr="00EC30AF">
        <w:rPr>
          <w:rFonts w:ascii="Arial" w:hAnsi="Arial" w:cs="Arial"/>
          <w:b/>
        </w:rPr>
        <w:t xml:space="preserve">4.     </w:t>
      </w:r>
      <w:r w:rsidRPr="00EC30AF">
        <w:rPr>
          <w:rFonts w:ascii="Arial" w:hAnsi="Arial" w:cs="Arial"/>
          <w:b/>
        </w:rPr>
        <w:tab/>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F13739" w:rsidRPr="00EC30AF" w:rsidRDefault="00F13739" w:rsidP="00F13739">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Contar con infraestructura suficiente y adecuada para dar a la población un servicio de agua potable adecuado.</w:t>
      </w:r>
      <w:r>
        <w:rPr>
          <w:rFonts w:ascii="Arial" w:hAnsi="Arial" w:cs="Arial"/>
        </w:rPr>
        <w:tab/>
      </w:r>
      <w:r>
        <w:rPr>
          <w:rFonts w:ascii="Arial" w:hAnsi="Arial" w:cs="Arial"/>
        </w:rPr>
        <w:tab/>
      </w:r>
      <w:r>
        <w:rPr>
          <w:rFonts w:ascii="Arial" w:hAnsi="Arial" w:cs="Arial"/>
        </w:rPr>
        <w:tab/>
      </w:r>
      <w:r>
        <w:rPr>
          <w:rFonts w:ascii="Arial" w:hAnsi="Arial" w:cs="Arial"/>
        </w:rPr>
        <w:tab/>
      </w:r>
    </w:p>
    <w:p w:rsidR="00F13739" w:rsidRDefault="00F13739" w:rsidP="00F13739">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Pr="00EC30AF" w:rsidRDefault="00F13739" w:rsidP="00F13739">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2018. Periodo presentado del 1 de </w:t>
      </w:r>
      <w:r>
        <w:rPr>
          <w:rFonts w:ascii="Arial" w:hAnsi="Arial" w:cs="Arial"/>
        </w:rPr>
        <w:t>enero al 31</w:t>
      </w:r>
      <w:r w:rsidRPr="00EC30AF">
        <w:rPr>
          <w:rFonts w:ascii="Arial" w:hAnsi="Arial" w:cs="Arial"/>
        </w:rPr>
        <w:t xml:space="preserve"> de </w:t>
      </w:r>
      <w:r>
        <w:rPr>
          <w:rFonts w:ascii="Arial" w:hAnsi="Arial" w:cs="Arial"/>
        </w:rPr>
        <w:t>diciembre</w:t>
      </w:r>
      <w:r w:rsidRPr="00EC30AF">
        <w:rPr>
          <w:rFonts w:ascii="Arial" w:hAnsi="Arial" w:cs="Arial"/>
        </w:rPr>
        <w:t xml:space="preserve"> del 2018.</w:t>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r w:rsidRPr="00EC30AF">
        <w:rPr>
          <w:rFonts w:ascii="Arial" w:hAnsi="Arial" w:cs="Arial"/>
        </w:rPr>
        <w:tab/>
      </w:r>
      <w:r w:rsidRPr="00EC30AF">
        <w:rPr>
          <w:rFonts w:ascii="Arial" w:hAnsi="Arial" w:cs="Arial"/>
        </w:rPr>
        <w:tab/>
      </w:r>
    </w:p>
    <w:p w:rsidR="00F13739" w:rsidRPr="00C94331" w:rsidRDefault="00F13739" w:rsidP="00F13739">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rsidR="00F13739" w:rsidRDefault="00F13739" w:rsidP="00F13739">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p>
    <w:p w:rsidR="00F13739" w:rsidRPr="00EC30AF" w:rsidRDefault="00F13739" w:rsidP="00F13739">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F13739" w:rsidRPr="00EC30AF" w:rsidRDefault="00F13739" w:rsidP="00F13739">
      <w:pPr>
        <w:pStyle w:val="Prrafodelista"/>
        <w:numPr>
          <w:ilvl w:val="0"/>
          <w:numId w:val="1"/>
        </w:numPr>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pStyle w:val="Prrafodelista"/>
        <w:numPr>
          <w:ilvl w:val="0"/>
          <w:numId w:val="1"/>
        </w:numPr>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pStyle w:val="Prrafodelista"/>
        <w:numPr>
          <w:ilvl w:val="0"/>
          <w:numId w:val="1"/>
        </w:numPr>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pStyle w:val="Prrafodelista"/>
        <w:numPr>
          <w:ilvl w:val="0"/>
          <w:numId w:val="1"/>
        </w:numPr>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pStyle w:val="Prrafodelista"/>
        <w:numPr>
          <w:ilvl w:val="0"/>
          <w:numId w:val="1"/>
        </w:numPr>
        <w:jc w:val="both"/>
        <w:rPr>
          <w:rFonts w:ascii="Arial" w:hAnsi="Arial" w:cs="Arial"/>
        </w:rPr>
      </w:pPr>
      <w:r w:rsidRPr="00EC30AF">
        <w:rPr>
          <w:rFonts w:ascii="Arial" w:hAnsi="Arial" w:cs="Arial"/>
        </w:rPr>
        <w:t>Declaración informativa mensual de Proveedores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F13739" w:rsidRPr="00EC30AF" w:rsidRDefault="00F13739" w:rsidP="00F13739">
      <w:pPr>
        <w:jc w:val="both"/>
        <w:rPr>
          <w:rFonts w:ascii="Arial" w:hAnsi="Arial" w:cs="Arial"/>
        </w:rPr>
      </w:pPr>
      <w:r w:rsidRPr="00EC30AF">
        <w:rPr>
          <w:rFonts w:ascii="Arial" w:hAnsi="Arial" w:cs="Arial"/>
        </w:rPr>
        <w:t>Pago de impuestos sobres nomina sobre las erogaciones por remuneraciones al personal.</w:t>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r w:rsidRPr="00EC30AF">
        <w:rPr>
          <w:rFonts w:ascii="Arial" w:hAnsi="Arial" w:cs="Arial"/>
        </w:rPr>
        <w:tab/>
      </w:r>
      <w:r w:rsidRPr="00EC30AF">
        <w:rPr>
          <w:rFonts w:ascii="Arial" w:hAnsi="Arial" w:cs="Arial"/>
        </w:rPr>
        <w:tab/>
      </w:r>
      <w:r w:rsidRPr="00EC30AF">
        <w:rPr>
          <w:rFonts w:ascii="Arial" w:hAnsi="Arial" w:cs="Arial"/>
        </w:rPr>
        <w:tab/>
      </w:r>
      <w:proofErr w:type="gramStart"/>
      <w:r w:rsidRPr="00EC30AF">
        <w:rPr>
          <w:rFonts w:ascii="Arial" w:hAnsi="Arial" w:cs="Arial"/>
        </w:rPr>
        <w:t>anexo</w:t>
      </w:r>
      <w:proofErr w:type="gramEnd"/>
      <w:r w:rsidRPr="00EC30AF">
        <w:rPr>
          <w:rFonts w:ascii="Arial" w:hAnsi="Arial" w:cs="Arial"/>
        </w:rPr>
        <w:t xml:space="preserve"> 1</w:t>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b/>
        </w:rPr>
      </w:pPr>
      <w:r w:rsidRPr="00EC30AF">
        <w:rPr>
          <w:rFonts w:ascii="Arial" w:hAnsi="Arial" w:cs="Arial"/>
        </w:rPr>
        <w:tab/>
      </w:r>
      <w:r w:rsidRPr="00EC30AF">
        <w:rPr>
          <w:rFonts w:ascii="Arial" w:hAnsi="Arial" w:cs="Arial"/>
          <w:b/>
        </w:rPr>
        <w:t>5.</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F13739" w:rsidRPr="00EC30AF" w:rsidRDefault="00F13739" w:rsidP="00F13739">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Default="00F13739" w:rsidP="00F13739">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p>
    <w:p w:rsidR="00F13739" w:rsidRDefault="00F13739" w:rsidP="00F13739">
      <w:pPr>
        <w:jc w:val="both"/>
        <w:rPr>
          <w:rFonts w:ascii="Arial" w:hAnsi="Arial" w:cs="Arial"/>
          <w:b/>
        </w:rPr>
      </w:pPr>
      <w:r w:rsidRPr="00EC30AF">
        <w:rPr>
          <w:rFonts w:ascii="Arial" w:hAnsi="Arial" w:cs="Arial"/>
          <w:b/>
        </w:rPr>
        <w:lastRenderedPageBreak/>
        <w:tab/>
      </w:r>
      <w:r w:rsidRPr="00EC30AF">
        <w:rPr>
          <w:rFonts w:ascii="Arial" w:hAnsi="Arial" w:cs="Arial"/>
          <w:b/>
        </w:rPr>
        <w:tab/>
      </w:r>
    </w:p>
    <w:p w:rsidR="00F13739" w:rsidRDefault="00F13739" w:rsidP="00F13739">
      <w:pPr>
        <w:jc w:val="both"/>
        <w:rPr>
          <w:rFonts w:ascii="Arial" w:hAnsi="Arial" w:cs="Arial"/>
          <w:b/>
        </w:rPr>
      </w:pPr>
    </w:p>
    <w:p w:rsidR="00F13739" w:rsidRPr="00EC30AF" w:rsidRDefault="00F13739" w:rsidP="00F13739">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F13739" w:rsidRPr="00EC30AF" w:rsidRDefault="00F13739" w:rsidP="00F13739">
      <w:pPr>
        <w:ind w:firstLine="708"/>
        <w:jc w:val="both"/>
        <w:rPr>
          <w:rFonts w:ascii="Arial" w:hAnsi="Arial" w:cs="Arial"/>
        </w:rPr>
      </w:pPr>
      <w:r w:rsidRPr="00EC30AF">
        <w:rPr>
          <w:rFonts w:ascii="Arial" w:hAnsi="Arial" w:cs="Arial"/>
        </w:rPr>
        <w:t>Los presentes estados financieros se encuentran expresados en moneda nacional y han sido elaborados de conformidad con las disposiciones de la</w:t>
      </w:r>
      <w:r w:rsidRPr="00EC30AF">
        <w:rPr>
          <w:rFonts w:ascii="Arial" w:hAnsi="Arial" w:cs="Arial"/>
        </w:rPr>
        <w:tab/>
        <w:t>LGCG, así como los acuerdos emitidos por el Consejo Nacional de Armonización Contable (CONAC) aplicable.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Default="00F13739" w:rsidP="00F13739">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EC30AF">
        <w:rPr>
          <w:rFonts w:ascii="Arial" w:hAnsi="Arial" w:cs="Arial"/>
          <w:b/>
        </w:rPr>
        <w:tab/>
      </w:r>
      <w:r w:rsidRPr="00EC30AF">
        <w:rPr>
          <w:rFonts w:ascii="Arial" w:hAnsi="Arial" w:cs="Arial"/>
          <w:b/>
        </w:rPr>
        <w:tab/>
      </w:r>
    </w:p>
    <w:p w:rsidR="00F13739" w:rsidRDefault="00F13739" w:rsidP="00F13739">
      <w:pPr>
        <w:jc w:val="both"/>
        <w:rPr>
          <w:rFonts w:ascii="Arial" w:hAnsi="Arial" w:cs="Arial"/>
          <w:b/>
        </w:rPr>
      </w:pPr>
    </w:p>
    <w:p w:rsidR="00F13739" w:rsidRPr="00EC30AF" w:rsidRDefault="00F13739" w:rsidP="00F13739">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El total de las operaciones están reconocidas a su costo histórico.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1.- Sustancia económica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3.- Existencia Permanente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4.- Revelación suficiente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5.-Importancia Relativa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7.-Devengo contable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Normatividad supletoria</w:t>
      </w:r>
      <w:r w:rsidRPr="00EC30AF">
        <w:rPr>
          <w:rFonts w:ascii="Arial" w:hAnsi="Arial" w:cs="Arial"/>
        </w:rPr>
        <w:t>. En virtud de la normatividad emitida por el CONAC</w:t>
      </w:r>
      <w:r w:rsidR="00933F69">
        <w:rPr>
          <w:rFonts w:ascii="Arial" w:hAnsi="Arial" w:cs="Arial"/>
        </w:rPr>
        <w:t xml:space="preserve">, el Organismo no ha requerido </w:t>
      </w:r>
      <w:r w:rsidRPr="00EC30AF">
        <w:rPr>
          <w:rFonts w:ascii="Arial" w:hAnsi="Arial" w:cs="Arial"/>
        </w:rPr>
        <w:t xml:space="preserve"> aplicación de normatividad supletoria en materia de contabilidad gubernamental.</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C94331" w:rsidRDefault="00F13739" w:rsidP="00F13739">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t>NO APLICA</w:t>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Pr>
          <w:rFonts w:ascii="Arial" w:hAnsi="Arial" w:cs="Arial"/>
        </w:rPr>
        <w:t xml:space="preserve">       </w:t>
      </w:r>
      <w:r>
        <w:rPr>
          <w:rFonts w:ascii="Arial" w:hAnsi="Arial" w:cs="Arial"/>
        </w:rPr>
        <w:tab/>
      </w:r>
      <w:r w:rsidRPr="00EC30AF">
        <w:rPr>
          <w:rFonts w:ascii="Arial" w:hAnsi="Arial" w:cs="Arial"/>
        </w:rPr>
        <w:tab/>
      </w:r>
      <w:r w:rsidRPr="00EC30AF">
        <w:rPr>
          <w:rFonts w:ascii="Arial" w:hAnsi="Arial" w:cs="Arial"/>
        </w:rPr>
        <w:tab/>
        <w:t>NO APLICA</w:t>
      </w:r>
      <w:r>
        <w:rPr>
          <w:rFonts w:ascii="Arial" w:hAnsi="Arial" w:cs="Arial"/>
        </w:rPr>
        <w:tab/>
      </w:r>
    </w:p>
    <w:p w:rsidR="00F13739" w:rsidRDefault="00F13739" w:rsidP="00F13739">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r w:rsidRPr="00EC30AF">
        <w:rPr>
          <w:rFonts w:ascii="Arial" w:hAnsi="Arial" w:cs="Arial"/>
        </w:rPr>
        <w:lastRenderedPageBreak/>
        <w:tab/>
      </w:r>
      <w:r w:rsidRPr="00EC30AF">
        <w:rPr>
          <w:rFonts w:ascii="Arial" w:hAnsi="Arial" w:cs="Arial"/>
        </w:rPr>
        <w:tab/>
      </w:r>
    </w:p>
    <w:p w:rsidR="00F13739" w:rsidRDefault="00F13739" w:rsidP="00F13739">
      <w:pPr>
        <w:jc w:val="both"/>
        <w:rPr>
          <w:rFonts w:ascii="Arial" w:hAnsi="Arial" w:cs="Arial"/>
        </w:rPr>
      </w:pPr>
    </w:p>
    <w:p w:rsidR="00F13739" w:rsidRPr="00EC30AF" w:rsidRDefault="00F13739" w:rsidP="00F13739">
      <w:pPr>
        <w:jc w:val="both"/>
        <w:rPr>
          <w:rFonts w:ascii="Arial" w:hAnsi="Arial" w:cs="Arial"/>
        </w:rPr>
      </w:pP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w:t>
      </w:r>
      <w:proofErr w:type="gramStart"/>
      <w:r w:rsidRPr="00EC30AF">
        <w:rPr>
          <w:rFonts w:ascii="Arial" w:hAnsi="Arial" w:cs="Arial"/>
        </w:rPr>
        <w:t>al</w:t>
      </w:r>
      <w:proofErr w:type="gramEnd"/>
      <w:r w:rsidRPr="00EC30AF">
        <w:rPr>
          <w:rFonts w:ascii="Arial" w:hAnsi="Arial" w:cs="Arial"/>
        </w:rPr>
        <w:t xml:space="preserve"> base devengado.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b/>
        </w:rPr>
        <w:tab/>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F13739" w:rsidRPr="00EC30AF" w:rsidRDefault="00F13739" w:rsidP="00F13739">
      <w:pPr>
        <w:jc w:val="both"/>
        <w:rPr>
          <w:rFonts w:ascii="Arial" w:hAnsi="Arial" w:cs="Arial"/>
        </w:rPr>
      </w:pPr>
      <w:r w:rsidRPr="00EC30AF">
        <w:rPr>
          <w:rFonts w:ascii="Arial" w:hAnsi="Arial" w:cs="Arial"/>
        </w:rPr>
        <w:tab/>
        <w:t>Se informará sobre:</w:t>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no realiza la actualización de los activos, pasivos y hacienda pública y/o patrimonio.</w:t>
      </w:r>
      <w:r w:rsidRPr="00EC30AF">
        <w:rPr>
          <w:rFonts w:ascii="Arial" w:hAnsi="Arial" w:cs="Arial"/>
        </w:rPr>
        <w:tab/>
      </w:r>
    </w:p>
    <w:p w:rsidR="00F13739" w:rsidRPr="00EC30AF" w:rsidRDefault="00F13739" w:rsidP="00F13739">
      <w:pPr>
        <w:jc w:val="both"/>
        <w:rPr>
          <w:rFonts w:ascii="Arial" w:hAnsi="Arial" w:cs="Arial"/>
          <w:b/>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p>
    <w:p w:rsidR="00F13739" w:rsidRPr="00EC30AF" w:rsidRDefault="00F13739" w:rsidP="00F13739">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13739"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Cambios en políticas contables y corrección de errores junto con la revelación de los efectos que se tendrá en la información financiera del ente público, ya sea retrospectivos o prospectivos.</w:t>
      </w:r>
      <w:r w:rsidRPr="00EC30AF">
        <w:rPr>
          <w:rFonts w:ascii="Arial" w:hAnsi="Arial" w:cs="Arial"/>
          <w:b/>
        </w:rPr>
        <w:tab/>
      </w:r>
      <w:r w:rsidRPr="00EC30AF">
        <w:rPr>
          <w:rFonts w:ascii="Arial" w:hAnsi="Arial" w:cs="Arial"/>
        </w:rPr>
        <w:t>Se registran los momentos contables de acuerdo a la norma del CONAC.</w:t>
      </w: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r w:rsidRPr="00EC30AF">
        <w:rPr>
          <w:rFonts w:ascii="Arial" w:hAnsi="Arial" w:cs="Arial"/>
        </w:rPr>
        <w:lastRenderedPageBreak/>
        <w:tab/>
      </w:r>
      <w:r w:rsidRPr="00EC30AF">
        <w:rPr>
          <w:rFonts w:ascii="Arial" w:hAnsi="Arial" w:cs="Arial"/>
        </w:rPr>
        <w:tab/>
      </w:r>
      <w:r w:rsidRPr="00EC30AF">
        <w:rPr>
          <w:rFonts w:ascii="Arial" w:hAnsi="Arial" w:cs="Arial"/>
        </w:rPr>
        <w:tab/>
      </w:r>
    </w:p>
    <w:p w:rsidR="00F13739" w:rsidRDefault="00F13739" w:rsidP="00F13739">
      <w:pPr>
        <w:jc w:val="both"/>
        <w:rPr>
          <w:rFonts w:ascii="Arial" w:hAnsi="Arial" w:cs="Arial"/>
        </w:rPr>
      </w:pP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i)     </w:t>
      </w:r>
      <w:r w:rsidRPr="00EC30AF">
        <w:rPr>
          <w:rFonts w:ascii="Arial" w:hAnsi="Arial" w:cs="Arial"/>
          <w:b/>
        </w:rPr>
        <w:tab/>
        <w:t>Reclasificaciones: se deben revelar todos aquellos movimientos entre cuentas por efectos de cambios en los tipos de operaciones.</w:t>
      </w:r>
      <w:r w:rsidRPr="00EC30AF">
        <w:rPr>
          <w:rFonts w:ascii="Arial" w:hAnsi="Arial" w:cs="Arial"/>
        </w:rPr>
        <w:t xml:space="preserve"> En este periodo no hubo reclasificaciones.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j)     </w:t>
      </w:r>
      <w:r w:rsidRPr="00EC30AF">
        <w:rPr>
          <w:rFonts w:ascii="Arial" w:hAnsi="Arial" w:cs="Arial"/>
          <w:b/>
        </w:rPr>
        <w:tab/>
        <w:t>Depuración y cancelación de saldos.</w:t>
      </w:r>
      <w:r w:rsidRPr="00EC30AF">
        <w:rPr>
          <w:rFonts w:ascii="Arial" w:hAnsi="Arial" w:cs="Arial"/>
          <w:b/>
        </w:rPr>
        <w:tab/>
      </w:r>
      <w:r w:rsidR="00933F69">
        <w:rPr>
          <w:rFonts w:ascii="Arial" w:hAnsi="Arial" w:cs="Arial"/>
        </w:rPr>
        <w:t xml:space="preserve"> Se depuraron cuentas que tenían saldos atrasados de administraciones anteriores.</w:t>
      </w:r>
      <w:bookmarkStart w:id="0" w:name="_GoBack"/>
      <w:bookmarkEnd w:id="0"/>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b/>
        </w:rPr>
        <w:t xml:space="preserve">7.     </w:t>
      </w:r>
      <w:r w:rsidRPr="00EC30AF">
        <w:rPr>
          <w:rFonts w:ascii="Arial" w:hAnsi="Arial" w:cs="Arial"/>
          <w:b/>
        </w:rPr>
        <w:tab/>
        <w:t>Posición en Moneda Extranjera y Protección por Riesgo Cambiario</w:t>
      </w:r>
      <w:r>
        <w:rPr>
          <w:rFonts w:ascii="Arial" w:hAnsi="Arial" w:cs="Arial"/>
          <w:b/>
        </w:rPr>
        <w:tab/>
      </w:r>
    </w:p>
    <w:p w:rsidR="00F13739" w:rsidRPr="00EC30AF" w:rsidRDefault="00F13739" w:rsidP="00F13739">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Activos en moneda extranjera.</w:t>
      </w:r>
      <w:r w:rsidRPr="00EC30AF">
        <w:rPr>
          <w:rFonts w:ascii="Arial" w:hAnsi="Arial" w:cs="Arial"/>
        </w:rPr>
        <w:t xml:space="preserve">  No se tienen activos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Pasivos en moneda extranjera.</w:t>
      </w:r>
      <w:r w:rsidRPr="00EC30AF">
        <w:rPr>
          <w:rFonts w:ascii="Arial" w:hAnsi="Arial" w:cs="Arial"/>
        </w:rPr>
        <w:t xml:space="preserve"> No se tienen pasivos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Posición en moneda extranjera.</w:t>
      </w:r>
      <w:r w:rsidRPr="00EC30AF">
        <w:rPr>
          <w:rFonts w:ascii="Arial" w:hAnsi="Arial" w:cs="Arial"/>
        </w:rPr>
        <w:t xml:space="preserve"> No se tienen operaciones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Tipo de cambio.</w:t>
      </w:r>
      <w:r w:rsidRPr="00EC30AF">
        <w:rPr>
          <w:rFonts w:ascii="Arial" w:hAnsi="Arial" w:cs="Arial"/>
        </w:rPr>
        <w:t xml:space="preserve"> No se tienen operaciones en moneda extranjera.</w:t>
      </w:r>
      <w:r>
        <w:rPr>
          <w:rFonts w:ascii="Arial" w:hAnsi="Arial" w:cs="Arial"/>
        </w:rPr>
        <w:tab/>
      </w:r>
    </w:p>
    <w:p w:rsidR="00F13739" w:rsidRPr="00EC30AF" w:rsidRDefault="00F13739" w:rsidP="00F13739">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Equivalente en moneda nacional.</w:t>
      </w:r>
      <w:r w:rsidRPr="00EC30AF">
        <w:rPr>
          <w:rFonts w:ascii="Arial" w:hAnsi="Arial" w:cs="Arial"/>
        </w:rPr>
        <w:t xml:space="preserve"> No se tienen operaciones en moneda extranjera.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t>Lo anterior, por cada tipo de moneda extranjera que se encuentre en los rubros de activo y pasivo.</w:t>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b/>
        </w:rPr>
      </w:pPr>
      <w:r w:rsidRPr="00EC30AF">
        <w:rPr>
          <w:rFonts w:ascii="Arial" w:hAnsi="Arial" w:cs="Arial"/>
        </w:rPr>
        <w:tab/>
      </w:r>
      <w:r w:rsidRPr="00EC30AF">
        <w:rPr>
          <w:rFonts w:ascii="Arial" w:hAnsi="Arial" w:cs="Arial"/>
          <w:b/>
        </w:rPr>
        <w:t xml:space="preserve">8. </w:t>
      </w:r>
      <w:r w:rsidRPr="00EC30AF">
        <w:rPr>
          <w:rFonts w:ascii="Arial" w:hAnsi="Arial" w:cs="Arial"/>
          <w:b/>
        </w:rPr>
        <w:tab/>
        <w:t>Reporte Analítico del Activo</w:t>
      </w: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F13739" w:rsidRDefault="00F13739" w:rsidP="00F13739">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Vida útil o porcentajes de depreciación, deterioro o amortización utilizados en los diferentes tipos de activos.</w:t>
      </w:r>
      <w:r w:rsidRPr="00EC30AF">
        <w:rPr>
          <w:rFonts w:ascii="Arial" w:hAnsi="Arial" w:cs="Arial"/>
        </w:rPr>
        <w:t xml:space="preserve"> No se realiza ningún método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 xml:space="preserve">Cambios en el porcentaje de depreciación o valor residual del activo. </w:t>
      </w:r>
      <w:r w:rsidRPr="00EC30AF">
        <w:rPr>
          <w:rFonts w:ascii="Arial" w:hAnsi="Arial" w:cs="Arial"/>
        </w:rPr>
        <w:t>Nada que manifestar.</w:t>
      </w:r>
      <w:r>
        <w:rPr>
          <w:rFonts w:ascii="Arial" w:hAnsi="Arial" w:cs="Arial"/>
        </w:rPr>
        <w:tab/>
      </w: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Pr="00EC30AF" w:rsidRDefault="00F13739" w:rsidP="00F13739">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13739" w:rsidRPr="00EC30AF" w:rsidRDefault="00F13739" w:rsidP="00F13739">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 xml:space="preserve">Riesgos por tipo de cambio o tipo de interés de las inversiones financieras. </w:t>
      </w:r>
      <w:r w:rsidRPr="00EC30AF">
        <w:rPr>
          <w:rFonts w:ascii="Arial" w:hAnsi="Arial" w:cs="Arial"/>
        </w:rPr>
        <w:t>Nada que manifestar.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13739"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Valor activado en el ejercicio de los bienes construidos por la entidad. </w:t>
      </w:r>
      <w:r w:rsidRPr="00EC30AF">
        <w:rPr>
          <w:rFonts w:ascii="Arial" w:hAnsi="Arial" w:cs="Arial"/>
        </w:rPr>
        <w:t>Nada que manifestar</w:t>
      </w:r>
    </w:p>
    <w:p w:rsidR="00F13739" w:rsidRPr="00EC30AF" w:rsidRDefault="00F13739" w:rsidP="00F13739">
      <w:pPr>
        <w:jc w:val="both"/>
        <w:rPr>
          <w:rFonts w:ascii="Arial" w:hAnsi="Arial" w:cs="Arial"/>
          <w:b/>
        </w:rPr>
      </w:pPr>
    </w:p>
    <w:p w:rsidR="00F13739" w:rsidRDefault="00F13739" w:rsidP="00F13739">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rsidR="00F13739" w:rsidRPr="00EC30AF" w:rsidRDefault="00F13739" w:rsidP="00F13739">
      <w:pPr>
        <w:jc w:val="both"/>
        <w:rPr>
          <w:rFonts w:ascii="Arial" w:hAnsi="Arial" w:cs="Arial"/>
          <w:b/>
        </w:rPr>
      </w:pP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13739" w:rsidRPr="00EC30AF" w:rsidRDefault="00F13739" w:rsidP="00F13739">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Inversiones en valores</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Default="00F13739" w:rsidP="00F13739">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Pr="00EC30AF" w:rsidRDefault="00F13739" w:rsidP="00F13739">
      <w:pPr>
        <w:jc w:val="both"/>
        <w:rPr>
          <w:rFonts w:ascii="Arial" w:hAnsi="Arial" w:cs="Arial"/>
        </w:rPr>
      </w:pPr>
      <w:r w:rsidRPr="00EC30AF">
        <w:rPr>
          <w:rFonts w:ascii="Arial" w:hAnsi="Arial" w:cs="Arial"/>
        </w:rPr>
        <w:tab/>
      </w:r>
    </w:p>
    <w:p w:rsidR="00F13739" w:rsidRDefault="00F13739" w:rsidP="00F13739">
      <w:pPr>
        <w:jc w:val="both"/>
        <w:rPr>
          <w:rFonts w:ascii="Arial" w:hAnsi="Arial" w:cs="Arial"/>
          <w:b/>
        </w:rPr>
      </w:pPr>
      <w:r w:rsidRPr="00EC30AF">
        <w:rPr>
          <w:rFonts w:ascii="Arial" w:hAnsi="Arial" w:cs="Arial"/>
          <w:b/>
        </w:rPr>
        <w:tab/>
        <w:t xml:space="preserve">9.     </w:t>
      </w:r>
      <w:r w:rsidRPr="00EC30AF">
        <w:rPr>
          <w:rFonts w:ascii="Arial" w:hAnsi="Arial" w:cs="Arial"/>
          <w:b/>
        </w:rPr>
        <w:tab/>
        <w:t>Fideicomisos, Mandatos y Análogos</w:t>
      </w:r>
      <w:r w:rsidRPr="00EC30AF">
        <w:rPr>
          <w:rFonts w:ascii="Arial" w:hAnsi="Arial" w:cs="Arial"/>
          <w:b/>
        </w:rPr>
        <w:tab/>
      </w:r>
    </w:p>
    <w:p w:rsidR="00F13739" w:rsidRDefault="00F13739" w:rsidP="00F13739">
      <w:pPr>
        <w:jc w:val="both"/>
        <w:rPr>
          <w:rFonts w:ascii="Arial" w:hAnsi="Arial" w:cs="Arial"/>
          <w:b/>
        </w:rPr>
      </w:pPr>
    </w:p>
    <w:p w:rsidR="00F13739" w:rsidRPr="00EC30AF" w:rsidRDefault="00F13739" w:rsidP="00F13739">
      <w:pPr>
        <w:jc w:val="both"/>
        <w:rPr>
          <w:rFonts w:ascii="Arial" w:hAnsi="Arial" w:cs="Arial"/>
          <w:b/>
        </w:rPr>
      </w:pPr>
      <w:r w:rsidRPr="00EC30AF">
        <w:rPr>
          <w:rFonts w:ascii="Arial" w:hAnsi="Arial" w:cs="Arial"/>
          <w:b/>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b/>
        </w:rPr>
      </w:pPr>
      <w:r w:rsidRPr="00EC30AF">
        <w:rPr>
          <w:rFonts w:ascii="Arial" w:hAnsi="Arial" w:cs="Arial"/>
        </w:rPr>
        <w:tab/>
      </w:r>
      <w:r w:rsidRPr="00EC30AF">
        <w:rPr>
          <w:rFonts w:ascii="Arial" w:hAnsi="Arial" w:cs="Arial"/>
          <w:b/>
        </w:rPr>
        <w:t xml:space="preserve">10.   </w:t>
      </w:r>
      <w:r w:rsidRPr="00EC30AF">
        <w:rPr>
          <w:rFonts w:ascii="Arial" w:hAnsi="Arial" w:cs="Arial"/>
          <w:b/>
        </w:rPr>
        <w:tab/>
        <w:t>Reporte de la Recaudación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F13739" w:rsidRDefault="00F13739" w:rsidP="00F13739">
      <w:pPr>
        <w:jc w:val="both"/>
        <w:rPr>
          <w:rFonts w:ascii="Arial" w:hAnsi="Arial" w:cs="Arial"/>
          <w:b/>
        </w:rPr>
      </w:pPr>
      <w:r w:rsidRPr="00EC30AF">
        <w:rPr>
          <w:rFonts w:ascii="Arial" w:hAnsi="Arial" w:cs="Arial"/>
        </w:rPr>
        <w:tab/>
      </w:r>
      <w:r w:rsidRPr="00EC30AF">
        <w:rPr>
          <w:rFonts w:ascii="Arial" w:hAnsi="Arial" w:cs="Arial"/>
          <w:b/>
        </w:rPr>
        <w:tab/>
        <w:t xml:space="preserve">a)   </w:t>
      </w:r>
      <w:r w:rsidRPr="00EC30AF">
        <w:rPr>
          <w:rFonts w:ascii="Arial" w:hAnsi="Arial" w:cs="Arial"/>
          <w:b/>
        </w:rPr>
        <w:tab/>
        <w:t>Análisis del comportamiento de la recaudación correspondiente al ente público o cualquier tipo de ingreso, de forma separada los ingresos locales de los federales.</w:t>
      </w:r>
      <w:r w:rsidRPr="00EC30AF">
        <w:rPr>
          <w:rFonts w:ascii="Arial" w:hAnsi="Arial" w:cs="Arial"/>
          <w:b/>
        </w:rPr>
        <w:tab/>
      </w:r>
    </w:p>
    <w:p w:rsidR="00F13739" w:rsidRPr="00EC30AF" w:rsidRDefault="00F13739" w:rsidP="00F13739">
      <w:pPr>
        <w:jc w:val="both"/>
        <w:rPr>
          <w:rFonts w:ascii="Arial" w:hAnsi="Arial" w:cs="Arial"/>
          <w:b/>
        </w:rPr>
      </w:pPr>
      <w:r w:rsidRPr="00EC30AF">
        <w:rPr>
          <w:rFonts w:ascii="Arial" w:hAnsi="Arial" w:cs="Arial"/>
          <w:b/>
        </w:rPr>
        <w:tab/>
      </w:r>
      <w:r w:rsidRPr="00EC30AF">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7"/>
        <w:gridCol w:w="2543"/>
        <w:gridCol w:w="2301"/>
        <w:gridCol w:w="1718"/>
        <w:gridCol w:w="1781"/>
      </w:tblGrid>
      <w:tr w:rsidR="00F13739" w:rsidRPr="00EC30AF" w:rsidTr="00583A71">
        <w:trPr>
          <w:trHeight w:val="442"/>
        </w:trPr>
        <w:tc>
          <w:tcPr>
            <w:tcW w:w="1037" w:type="dxa"/>
            <w:shd w:val="clear" w:color="000000" w:fill="EBF1DE"/>
            <w:noWrap/>
            <w:hideMark/>
          </w:tcPr>
          <w:p w:rsidR="00F13739" w:rsidRPr="00E32680" w:rsidRDefault="00F13739" w:rsidP="00583A71">
            <w:pPr>
              <w:jc w:val="both"/>
              <w:rPr>
                <w:rFonts w:ascii="Arial" w:eastAsia="Times New Roman" w:hAnsi="Arial" w:cs="Arial"/>
                <w:lang w:eastAsia="es-MX"/>
              </w:rPr>
            </w:pPr>
            <w:r w:rsidRPr="00E32680">
              <w:rPr>
                <w:rFonts w:ascii="Arial" w:eastAsia="Times New Roman" w:hAnsi="Arial" w:cs="Arial"/>
                <w:lang w:eastAsia="es-MX"/>
              </w:rPr>
              <w:t> </w:t>
            </w:r>
          </w:p>
        </w:tc>
        <w:tc>
          <w:tcPr>
            <w:tcW w:w="2543" w:type="dxa"/>
            <w:shd w:val="clear" w:color="000000" w:fill="EBF1DE"/>
            <w:hideMark/>
          </w:tcPr>
          <w:p w:rsidR="00F13739" w:rsidRPr="00E32680" w:rsidRDefault="00F13739" w:rsidP="00583A71">
            <w:pPr>
              <w:jc w:val="both"/>
              <w:rPr>
                <w:rFonts w:ascii="Arial" w:eastAsia="Times New Roman" w:hAnsi="Arial" w:cs="Arial"/>
                <w:b/>
                <w:color w:val="000000"/>
                <w:lang w:eastAsia="es-MX"/>
              </w:rPr>
            </w:pPr>
            <w:r w:rsidRPr="00E32680">
              <w:rPr>
                <w:rFonts w:ascii="Arial" w:eastAsia="Times New Roman" w:hAnsi="Arial" w:cs="Arial"/>
                <w:b/>
                <w:color w:val="000000"/>
                <w:lang w:eastAsia="es-MX"/>
              </w:rPr>
              <w:t>APORTACION</w:t>
            </w:r>
          </w:p>
        </w:tc>
        <w:tc>
          <w:tcPr>
            <w:tcW w:w="2301" w:type="dxa"/>
            <w:shd w:val="clear" w:color="000000" w:fill="EBF1DE"/>
            <w:hideMark/>
          </w:tcPr>
          <w:p w:rsidR="00F13739" w:rsidRPr="00E32680" w:rsidRDefault="00F13739" w:rsidP="00583A71">
            <w:pPr>
              <w:jc w:val="both"/>
              <w:rPr>
                <w:rFonts w:ascii="Arial" w:eastAsia="Times New Roman" w:hAnsi="Arial" w:cs="Arial"/>
                <w:b/>
                <w:color w:val="000000"/>
                <w:lang w:eastAsia="es-MX"/>
              </w:rPr>
            </w:pPr>
            <w:r w:rsidRPr="00E32680">
              <w:rPr>
                <w:rFonts w:ascii="Arial" w:eastAsia="Times New Roman" w:hAnsi="Arial" w:cs="Arial"/>
                <w:b/>
                <w:color w:val="000000"/>
                <w:lang w:eastAsia="es-MX"/>
              </w:rPr>
              <w:t>PRESUPUESTADO</w:t>
            </w:r>
          </w:p>
        </w:tc>
        <w:tc>
          <w:tcPr>
            <w:tcW w:w="1718" w:type="dxa"/>
            <w:shd w:val="clear" w:color="000000" w:fill="EBF1DE"/>
            <w:hideMark/>
          </w:tcPr>
          <w:p w:rsidR="00F13739" w:rsidRPr="00E32680" w:rsidRDefault="00F13739" w:rsidP="00583A71">
            <w:pPr>
              <w:jc w:val="both"/>
              <w:rPr>
                <w:rFonts w:ascii="Arial" w:eastAsia="Times New Roman" w:hAnsi="Arial" w:cs="Arial"/>
                <w:b/>
                <w:color w:val="000000"/>
                <w:lang w:eastAsia="es-MX"/>
              </w:rPr>
            </w:pPr>
            <w:r w:rsidRPr="00E32680">
              <w:rPr>
                <w:rFonts w:ascii="Arial" w:eastAsia="Times New Roman" w:hAnsi="Arial" w:cs="Arial"/>
                <w:b/>
                <w:color w:val="000000"/>
                <w:lang w:eastAsia="es-MX"/>
              </w:rPr>
              <w:t>INGRESADO</w:t>
            </w:r>
          </w:p>
        </w:tc>
        <w:tc>
          <w:tcPr>
            <w:tcW w:w="1781" w:type="dxa"/>
            <w:shd w:val="clear" w:color="000000" w:fill="EBF1DE"/>
            <w:hideMark/>
          </w:tcPr>
          <w:p w:rsidR="00F13739" w:rsidRPr="00E32680" w:rsidRDefault="00F13739" w:rsidP="00583A71">
            <w:pPr>
              <w:jc w:val="both"/>
              <w:rPr>
                <w:rFonts w:ascii="Arial" w:eastAsia="Times New Roman" w:hAnsi="Arial" w:cs="Arial"/>
                <w:b/>
                <w:color w:val="000000"/>
                <w:lang w:eastAsia="es-MX"/>
              </w:rPr>
            </w:pPr>
            <w:r w:rsidRPr="00E32680">
              <w:rPr>
                <w:rFonts w:ascii="Arial" w:eastAsia="Times New Roman" w:hAnsi="Arial" w:cs="Arial"/>
                <w:b/>
                <w:color w:val="000000"/>
                <w:lang w:eastAsia="es-MX"/>
              </w:rPr>
              <w:t>PORCENTAJE</w:t>
            </w:r>
          </w:p>
        </w:tc>
      </w:tr>
      <w:tr w:rsidR="00F13739" w:rsidRPr="00EC30AF" w:rsidTr="00583A71">
        <w:trPr>
          <w:trHeight w:val="567"/>
        </w:trPr>
        <w:tc>
          <w:tcPr>
            <w:tcW w:w="1037" w:type="dxa"/>
            <w:shd w:val="clear" w:color="000000" w:fill="EBF1DE"/>
            <w:noWrap/>
            <w:hideMark/>
          </w:tcPr>
          <w:p w:rsidR="00F13739" w:rsidRPr="00E32680" w:rsidRDefault="00F13739" w:rsidP="00583A71">
            <w:pPr>
              <w:jc w:val="both"/>
              <w:rPr>
                <w:rFonts w:ascii="Arial" w:eastAsia="Times New Roman" w:hAnsi="Arial" w:cs="Arial"/>
                <w:lang w:eastAsia="es-MX"/>
              </w:rPr>
            </w:pPr>
            <w:r w:rsidRPr="00E32680">
              <w:rPr>
                <w:rFonts w:ascii="Arial" w:eastAsia="Times New Roman" w:hAnsi="Arial" w:cs="Arial"/>
                <w:lang w:eastAsia="es-MX"/>
              </w:rPr>
              <w:t>1</w:t>
            </w:r>
          </w:p>
        </w:tc>
        <w:tc>
          <w:tcPr>
            <w:tcW w:w="2543" w:type="dxa"/>
            <w:shd w:val="clear" w:color="000000" w:fill="EBF1DE"/>
            <w:hideMark/>
          </w:tcPr>
          <w:p w:rsidR="00F13739" w:rsidRPr="00E32680" w:rsidRDefault="00F13739" w:rsidP="00583A71">
            <w:pPr>
              <w:jc w:val="both"/>
              <w:rPr>
                <w:rFonts w:ascii="Arial" w:eastAsia="Times New Roman" w:hAnsi="Arial" w:cs="Arial"/>
                <w:color w:val="000000"/>
                <w:lang w:eastAsia="es-MX"/>
              </w:rPr>
            </w:pPr>
            <w:r>
              <w:rPr>
                <w:rFonts w:ascii="Arial" w:eastAsia="Times New Roman" w:hAnsi="Arial" w:cs="Arial"/>
                <w:color w:val="000000"/>
                <w:lang w:eastAsia="es-MX"/>
              </w:rPr>
              <w:t>I</w:t>
            </w:r>
            <w:r w:rsidRPr="00E32680">
              <w:rPr>
                <w:rFonts w:ascii="Arial" w:eastAsia="Times New Roman" w:hAnsi="Arial" w:cs="Arial"/>
                <w:color w:val="000000"/>
                <w:lang w:eastAsia="es-MX"/>
              </w:rPr>
              <w:t>mpuestos</w:t>
            </w:r>
          </w:p>
        </w:tc>
        <w:tc>
          <w:tcPr>
            <w:tcW w:w="2301" w:type="dxa"/>
            <w:shd w:val="clear" w:color="000000" w:fill="EBF1DE"/>
            <w:hideMark/>
          </w:tcPr>
          <w:p w:rsidR="00F13739" w:rsidRPr="00E32680" w:rsidRDefault="00F13739" w:rsidP="00583A71">
            <w:pPr>
              <w:jc w:val="right"/>
              <w:rPr>
                <w:rFonts w:ascii="Arial" w:eastAsia="Times New Roman" w:hAnsi="Arial" w:cs="Arial"/>
                <w:color w:val="000000"/>
                <w:lang w:eastAsia="es-MX"/>
              </w:rPr>
            </w:pPr>
            <w:r w:rsidRPr="00E32680">
              <w:rPr>
                <w:rFonts w:ascii="Arial" w:eastAsia="Times New Roman" w:hAnsi="Arial" w:cs="Arial"/>
                <w:color w:val="000000"/>
                <w:lang w:eastAsia="es-MX"/>
              </w:rPr>
              <w:t xml:space="preserve">      1,466,923.55 </w:t>
            </w:r>
          </w:p>
        </w:tc>
        <w:tc>
          <w:tcPr>
            <w:tcW w:w="1718" w:type="dxa"/>
            <w:shd w:val="clear" w:color="000000" w:fill="EBF1DE"/>
            <w:hideMark/>
          </w:tcPr>
          <w:p w:rsidR="00F13739" w:rsidRDefault="00F13739" w:rsidP="00583A71">
            <w:pPr>
              <w:jc w:val="right"/>
              <w:rPr>
                <w:rFonts w:ascii="Arial" w:eastAsia="Times New Roman" w:hAnsi="Arial" w:cs="Arial"/>
                <w:color w:val="000000"/>
                <w:lang w:eastAsia="es-MX"/>
              </w:rPr>
            </w:pPr>
            <w:r>
              <w:rPr>
                <w:rFonts w:ascii="Arial" w:eastAsia="Times New Roman" w:hAnsi="Arial" w:cs="Arial"/>
                <w:color w:val="000000"/>
                <w:lang w:eastAsia="es-MX"/>
              </w:rPr>
              <w:t>1,166916.74</w:t>
            </w:r>
          </w:p>
          <w:p w:rsidR="00F13739" w:rsidRPr="00E32680" w:rsidRDefault="00F13739" w:rsidP="00583A71">
            <w:pPr>
              <w:jc w:val="right"/>
              <w:rPr>
                <w:rFonts w:ascii="Arial" w:eastAsia="Times New Roman" w:hAnsi="Arial" w:cs="Arial"/>
                <w:color w:val="000000"/>
                <w:lang w:eastAsia="es-MX"/>
              </w:rPr>
            </w:pPr>
          </w:p>
        </w:tc>
        <w:tc>
          <w:tcPr>
            <w:tcW w:w="1781" w:type="dxa"/>
            <w:shd w:val="clear" w:color="000000" w:fill="EBF1DE"/>
            <w:hideMark/>
          </w:tcPr>
          <w:p w:rsidR="00F13739" w:rsidRPr="00A87957" w:rsidRDefault="00F13739" w:rsidP="00583A71">
            <w:pPr>
              <w:jc w:val="right"/>
              <w:rPr>
                <w:rFonts w:ascii="Arial" w:hAnsi="Arial" w:cs="Arial"/>
                <w:color w:val="000000"/>
              </w:rPr>
            </w:pPr>
            <w:r w:rsidRPr="00A87957">
              <w:rPr>
                <w:rFonts w:ascii="Arial" w:hAnsi="Arial" w:cs="Arial"/>
                <w:color w:val="000000"/>
              </w:rPr>
              <w:t>79.55%</w:t>
            </w:r>
          </w:p>
          <w:p w:rsidR="00F13739" w:rsidRPr="00A87957" w:rsidRDefault="00F13739" w:rsidP="00583A71">
            <w:pPr>
              <w:jc w:val="right"/>
              <w:rPr>
                <w:rFonts w:ascii="Arial" w:eastAsia="Times New Roman" w:hAnsi="Arial" w:cs="Arial"/>
                <w:color w:val="000000"/>
                <w:lang w:eastAsia="es-MX"/>
              </w:rPr>
            </w:pPr>
          </w:p>
          <w:p w:rsidR="00F13739" w:rsidRPr="00A87957" w:rsidRDefault="00F13739" w:rsidP="00583A71">
            <w:pPr>
              <w:jc w:val="right"/>
              <w:rPr>
                <w:rFonts w:ascii="Arial" w:eastAsia="Times New Roman" w:hAnsi="Arial" w:cs="Arial"/>
                <w:color w:val="000000"/>
                <w:lang w:eastAsia="es-MX"/>
              </w:rPr>
            </w:pPr>
          </w:p>
        </w:tc>
      </w:tr>
      <w:tr w:rsidR="00F13739" w:rsidRPr="00EC30AF" w:rsidTr="00583A71">
        <w:trPr>
          <w:trHeight w:val="567"/>
        </w:trPr>
        <w:tc>
          <w:tcPr>
            <w:tcW w:w="1037" w:type="dxa"/>
            <w:shd w:val="clear" w:color="000000" w:fill="EBF1DE"/>
            <w:noWrap/>
            <w:hideMark/>
          </w:tcPr>
          <w:p w:rsidR="00F13739" w:rsidRPr="00E32680" w:rsidRDefault="00F13739" w:rsidP="00583A71">
            <w:pPr>
              <w:jc w:val="both"/>
              <w:rPr>
                <w:rFonts w:ascii="Arial" w:eastAsia="Times New Roman" w:hAnsi="Arial" w:cs="Arial"/>
                <w:lang w:eastAsia="es-MX"/>
              </w:rPr>
            </w:pPr>
            <w:r w:rsidRPr="00E32680">
              <w:rPr>
                <w:rFonts w:ascii="Arial" w:eastAsia="Times New Roman" w:hAnsi="Arial" w:cs="Arial"/>
                <w:lang w:eastAsia="es-MX"/>
              </w:rPr>
              <w:t>2</w:t>
            </w:r>
          </w:p>
        </w:tc>
        <w:tc>
          <w:tcPr>
            <w:tcW w:w="2543" w:type="dxa"/>
            <w:shd w:val="clear" w:color="000000" w:fill="EBF1DE"/>
            <w:hideMark/>
          </w:tcPr>
          <w:p w:rsidR="00F13739" w:rsidRPr="00E32680" w:rsidRDefault="00F13739" w:rsidP="00583A71">
            <w:pPr>
              <w:jc w:val="both"/>
              <w:rPr>
                <w:rFonts w:ascii="Arial" w:eastAsia="Times New Roman" w:hAnsi="Arial" w:cs="Arial"/>
                <w:color w:val="000000"/>
                <w:lang w:eastAsia="es-MX"/>
              </w:rPr>
            </w:pPr>
            <w:r>
              <w:rPr>
                <w:rFonts w:ascii="Arial" w:eastAsia="Times New Roman" w:hAnsi="Arial" w:cs="Arial"/>
                <w:color w:val="000000"/>
                <w:lang w:eastAsia="es-MX"/>
              </w:rPr>
              <w:t>D</w:t>
            </w:r>
            <w:r w:rsidRPr="00E32680">
              <w:rPr>
                <w:rFonts w:ascii="Arial" w:eastAsia="Times New Roman" w:hAnsi="Arial" w:cs="Arial"/>
                <w:color w:val="000000"/>
                <w:lang w:eastAsia="es-MX"/>
              </w:rPr>
              <w:t>erechos</w:t>
            </w:r>
          </w:p>
        </w:tc>
        <w:tc>
          <w:tcPr>
            <w:tcW w:w="2301" w:type="dxa"/>
            <w:shd w:val="clear" w:color="000000" w:fill="EBF1DE"/>
            <w:hideMark/>
          </w:tcPr>
          <w:p w:rsidR="00F13739" w:rsidRPr="00E32680" w:rsidRDefault="00F13739" w:rsidP="00583A71">
            <w:pPr>
              <w:jc w:val="right"/>
              <w:rPr>
                <w:rFonts w:ascii="Arial" w:eastAsia="Times New Roman" w:hAnsi="Arial" w:cs="Arial"/>
                <w:color w:val="000000"/>
                <w:lang w:eastAsia="es-MX"/>
              </w:rPr>
            </w:pPr>
            <w:r w:rsidRPr="00E32680">
              <w:rPr>
                <w:rFonts w:ascii="Arial" w:eastAsia="Times New Roman" w:hAnsi="Arial" w:cs="Arial"/>
                <w:color w:val="000000"/>
                <w:lang w:eastAsia="es-MX"/>
              </w:rPr>
              <w:t xml:space="preserve">    53,462,844.96 </w:t>
            </w:r>
          </w:p>
        </w:tc>
        <w:tc>
          <w:tcPr>
            <w:tcW w:w="1718" w:type="dxa"/>
            <w:shd w:val="clear" w:color="000000" w:fill="EBF1DE"/>
            <w:hideMark/>
          </w:tcPr>
          <w:p w:rsidR="00F13739" w:rsidRDefault="00F13739" w:rsidP="00583A71">
            <w:pPr>
              <w:rPr>
                <w:rFonts w:ascii="Arial" w:eastAsia="Times New Roman" w:hAnsi="Arial" w:cs="Arial"/>
                <w:color w:val="000000"/>
                <w:lang w:eastAsia="es-MX"/>
              </w:rPr>
            </w:pPr>
            <w:r>
              <w:rPr>
                <w:rFonts w:ascii="Arial" w:eastAsia="Times New Roman" w:hAnsi="Arial" w:cs="Arial"/>
                <w:color w:val="000000"/>
                <w:lang w:eastAsia="es-MX"/>
              </w:rPr>
              <w:t>34,137,548.93</w:t>
            </w:r>
          </w:p>
          <w:p w:rsidR="00F13739" w:rsidRPr="00EC30AF" w:rsidRDefault="00F13739" w:rsidP="00583A71">
            <w:pPr>
              <w:rPr>
                <w:rFonts w:ascii="Arial" w:eastAsia="Times New Roman" w:hAnsi="Arial" w:cs="Arial"/>
                <w:color w:val="000000"/>
                <w:lang w:eastAsia="es-MX"/>
              </w:rPr>
            </w:pPr>
          </w:p>
          <w:p w:rsidR="00F13739" w:rsidRPr="00E32680" w:rsidRDefault="00F13739" w:rsidP="00583A71">
            <w:pPr>
              <w:jc w:val="right"/>
              <w:rPr>
                <w:rFonts w:ascii="Arial" w:eastAsia="Times New Roman" w:hAnsi="Arial" w:cs="Arial"/>
                <w:color w:val="000000"/>
                <w:lang w:eastAsia="es-MX"/>
              </w:rPr>
            </w:pPr>
            <w:r w:rsidRPr="00E32680">
              <w:rPr>
                <w:rFonts w:ascii="Arial" w:eastAsia="Times New Roman" w:hAnsi="Arial" w:cs="Arial"/>
                <w:color w:val="000000"/>
                <w:lang w:eastAsia="es-MX"/>
              </w:rPr>
              <w:t xml:space="preserve"> </w:t>
            </w:r>
          </w:p>
        </w:tc>
        <w:tc>
          <w:tcPr>
            <w:tcW w:w="1781" w:type="dxa"/>
            <w:shd w:val="clear" w:color="000000" w:fill="EBF1DE"/>
            <w:hideMark/>
          </w:tcPr>
          <w:p w:rsidR="00F13739" w:rsidRPr="00A87957" w:rsidRDefault="00F13739" w:rsidP="00583A71">
            <w:pPr>
              <w:jc w:val="right"/>
              <w:rPr>
                <w:rFonts w:ascii="Arial" w:hAnsi="Arial" w:cs="Arial"/>
                <w:color w:val="000000"/>
              </w:rPr>
            </w:pPr>
            <w:r w:rsidRPr="00A87957">
              <w:rPr>
                <w:rFonts w:ascii="Arial" w:hAnsi="Arial" w:cs="Arial"/>
                <w:color w:val="000000"/>
              </w:rPr>
              <w:t>63.85%</w:t>
            </w:r>
          </w:p>
          <w:p w:rsidR="00F13739" w:rsidRPr="00A87957" w:rsidRDefault="00F13739" w:rsidP="00583A71">
            <w:pPr>
              <w:jc w:val="right"/>
              <w:rPr>
                <w:rFonts w:ascii="Arial" w:eastAsia="Times New Roman" w:hAnsi="Arial" w:cs="Arial"/>
                <w:color w:val="000000"/>
                <w:lang w:eastAsia="es-MX"/>
              </w:rPr>
            </w:pPr>
          </w:p>
        </w:tc>
      </w:tr>
      <w:tr w:rsidR="00F13739" w:rsidRPr="00EC30AF" w:rsidTr="00583A71">
        <w:trPr>
          <w:trHeight w:val="567"/>
        </w:trPr>
        <w:tc>
          <w:tcPr>
            <w:tcW w:w="1037" w:type="dxa"/>
            <w:shd w:val="clear" w:color="000000" w:fill="EBF1DE"/>
            <w:noWrap/>
            <w:hideMark/>
          </w:tcPr>
          <w:p w:rsidR="00F13739" w:rsidRPr="00E32680" w:rsidRDefault="00F13739" w:rsidP="00583A71">
            <w:pPr>
              <w:jc w:val="both"/>
              <w:rPr>
                <w:rFonts w:ascii="Arial" w:eastAsia="Times New Roman" w:hAnsi="Arial" w:cs="Arial"/>
                <w:lang w:eastAsia="es-MX"/>
              </w:rPr>
            </w:pPr>
            <w:r w:rsidRPr="00E32680">
              <w:rPr>
                <w:rFonts w:ascii="Arial" w:eastAsia="Times New Roman" w:hAnsi="Arial" w:cs="Arial"/>
                <w:lang w:eastAsia="es-MX"/>
              </w:rPr>
              <w:t>3</w:t>
            </w:r>
          </w:p>
        </w:tc>
        <w:tc>
          <w:tcPr>
            <w:tcW w:w="2543" w:type="dxa"/>
            <w:shd w:val="clear" w:color="000000" w:fill="EBF1DE"/>
            <w:hideMark/>
          </w:tcPr>
          <w:p w:rsidR="00F13739" w:rsidRPr="00E32680" w:rsidRDefault="00F13739" w:rsidP="00583A71">
            <w:pPr>
              <w:jc w:val="both"/>
              <w:rPr>
                <w:rFonts w:ascii="Arial" w:eastAsia="Times New Roman" w:hAnsi="Arial" w:cs="Arial"/>
                <w:color w:val="000000"/>
                <w:lang w:eastAsia="es-MX"/>
              </w:rPr>
            </w:pPr>
            <w:r>
              <w:rPr>
                <w:rFonts w:ascii="Arial" w:eastAsia="Times New Roman" w:hAnsi="Arial" w:cs="Arial"/>
                <w:color w:val="000000"/>
                <w:lang w:eastAsia="es-MX"/>
              </w:rPr>
              <w:t>P</w:t>
            </w:r>
            <w:r w:rsidRPr="00E32680">
              <w:rPr>
                <w:rFonts w:ascii="Arial" w:eastAsia="Times New Roman" w:hAnsi="Arial" w:cs="Arial"/>
                <w:color w:val="000000"/>
                <w:lang w:eastAsia="es-MX"/>
              </w:rPr>
              <w:t>roductos</w:t>
            </w:r>
          </w:p>
        </w:tc>
        <w:tc>
          <w:tcPr>
            <w:tcW w:w="2301" w:type="dxa"/>
            <w:shd w:val="clear" w:color="000000" w:fill="EBF1DE"/>
            <w:hideMark/>
          </w:tcPr>
          <w:p w:rsidR="00F13739" w:rsidRPr="00E32680" w:rsidRDefault="00F13739" w:rsidP="00583A71">
            <w:pPr>
              <w:jc w:val="right"/>
              <w:rPr>
                <w:rFonts w:ascii="Arial" w:eastAsia="Times New Roman" w:hAnsi="Arial" w:cs="Arial"/>
                <w:color w:val="000000"/>
                <w:lang w:eastAsia="es-MX"/>
              </w:rPr>
            </w:pPr>
            <w:r w:rsidRPr="00E32680">
              <w:rPr>
                <w:rFonts w:ascii="Arial" w:eastAsia="Times New Roman" w:hAnsi="Arial" w:cs="Arial"/>
                <w:color w:val="000000"/>
                <w:lang w:eastAsia="es-MX"/>
              </w:rPr>
              <w:t xml:space="preserve">          23,028.01 </w:t>
            </w:r>
          </w:p>
        </w:tc>
        <w:tc>
          <w:tcPr>
            <w:tcW w:w="1718" w:type="dxa"/>
            <w:shd w:val="clear" w:color="000000" w:fill="EBF1DE"/>
            <w:hideMark/>
          </w:tcPr>
          <w:p w:rsidR="00F13739" w:rsidRPr="00E32680" w:rsidRDefault="00F13739" w:rsidP="00583A71">
            <w:pPr>
              <w:jc w:val="right"/>
              <w:rPr>
                <w:rFonts w:ascii="Arial" w:eastAsia="Times New Roman" w:hAnsi="Arial" w:cs="Arial"/>
                <w:color w:val="000000"/>
                <w:lang w:eastAsia="es-MX"/>
              </w:rPr>
            </w:pPr>
            <w:r>
              <w:rPr>
                <w:rFonts w:ascii="Arial" w:eastAsia="Times New Roman" w:hAnsi="Arial" w:cs="Arial"/>
                <w:color w:val="000000"/>
                <w:lang w:eastAsia="es-MX"/>
              </w:rPr>
              <w:t>977.04</w:t>
            </w:r>
            <w:r w:rsidRPr="00E32680">
              <w:rPr>
                <w:rFonts w:ascii="Arial" w:eastAsia="Times New Roman" w:hAnsi="Arial" w:cs="Arial"/>
                <w:color w:val="000000"/>
                <w:lang w:eastAsia="es-MX"/>
              </w:rPr>
              <w:t xml:space="preserve"> </w:t>
            </w:r>
          </w:p>
        </w:tc>
        <w:tc>
          <w:tcPr>
            <w:tcW w:w="1781" w:type="dxa"/>
            <w:shd w:val="clear" w:color="000000" w:fill="EBF1DE"/>
            <w:hideMark/>
          </w:tcPr>
          <w:p w:rsidR="00F13739" w:rsidRPr="00A87957" w:rsidRDefault="00F13739" w:rsidP="00583A71">
            <w:pPr>
              <w:jc w:val="right"/>
              <w:rPr>
                <w:rFonts w:ascii="Arial" w:hAnsi="Arial" w:cs="Arial"/>
                <w:color w:val="000000"/>
              </w:rPr>
            </w:pPr>
            <w:r w:rsidRPr="00A87957">
              <w:rPr>
                <w:rFonts w:ascii="Arial" w:hAnsi="Arial" w:cs="Arial"/>
                <w:color w:val="000000"/>
              </w:rPr>
              <w:t>4.24%</w:t>
            </w:r>
          </w:p>
          <w:p w:rsidR="00F13739" w:rsidRPr="00A87957" w:rsidRDefault="00F13739" w:rsidP="00583A71">
            <w:pPr>
              <w:jc w:val="right"/>
              <w:rPr>
                <w:rFonts w:ascii="Arial" w:eastAsia="Times New Roman" w:hAnsi="Arial" w:cs="Arial"/>
                <w:color w:val="000000"/>
                <w:lang w:eastAsia="es-MX"/>
              </w:rPr>
            </w:pPr>
          </w:p>
        </w:tc>
      </w:tr>
      <w:tr w:rsidR="00F13739" w:rsidRPr="00EC30AF" w:rsidTr="00583A71">
        <w:trPr>
          <w:trHeight w:val="567"/>
        </w:trPr>
        <w:tc>
          <w:tcPr>
            <w:tcW w:w="1037" w:type="dxa"/>
            <w:shd w:val="clear" w:color="000000" w:fill="EBF1DE"/>
            <w:noWrap/>
            <w:hideMark/>
          </w:tcPr>
          <w:p w:rsidR="00F13739" w:rsidRPr="00E32680" w:rsidRDefault="00F13739" w:rsidP="00583A71">
            <w:pPr>
              <w:jc w:val="both"/>
              <w:rPr>
                <w:rFonts w:ascii="Arial" w:eastAsia="Times New Roman" w:hAnsi="Arial" w:cs="Arial"/>
                <w:lang w:eastAsia="es-MX"/>
              </w:rPr>
            </w:pPr>
            <w:r w:rsidRPr="00E32680">
              <w:rPr>
                <w:rFonts w:ascii="Arial" w:eastAsia="Times New Roman" w:hAnsi="Arial" w:cs="Arial"/>
                <w:lang w:eastAsia="es-MX"/>
              </w:rPr>
              <w:t>4</w:t>
            </w:r>
          </w:p>
        </w:tc>
        <w:tc>
          <w:tcPr>
            <w:tcW w:w="2543" w:type="dxa"/>
            <w:shd w:val="clear" w:color="000000" w:fill="EBF1DE"/>
            <w:hideMark/>
          </w:tcPr>
          <w:p w:rsidR="00F13739" w:rsidRPr="00E32680" w:rsidRDefault="00F13739" w:rsidP="00583A71">
            <w:pPr>
              <w:jc w:val="both"/>
              <w:rPr>
                <w:rFonts w:ascii="Arial" w:eastAsia="Times New Roman" w:hAnsi="Arial" w:cs="Arial"/>
                <w:color w:val="000000"/>
                <w:lang w:eastAsia="es-MX"/>
              </w:rPr>
            </w:pPr>
            <w:r>
              <w:rPr>
                <w:rFonts w:ascii="Arial" w:eastAsia="Times New Roman" w:hAnsi="Arial" w:cs="Arial"/>
                <w:color w:val="000000"/>
                <w:lang w:eastAsia="es-MX"/>
              </w:rPr>
              <w:t>A</w:t>
            </w:r>
            <w:r w:rsidRPr="00E32680">
              <w:rPr>
                <w:rFonts w:ascii="Arial" w:eastAsia="Times New Roman" w:hAnsi="Arial" w:cs="Arial"/>
                <w:color w:val="000000"/>
                <w:lang w:eastAsia="es-MX"/>
              </w:rPr>
              <w:t>provechamientos</w:t>
            </w:r>
          </w:p>
        </w:tc>
        <w:tc>
          <w:tcPr>
            <w:tcW w:w="2301" w:type="dxa"/>
            <w:shd w:val="clear" w:color="000000" w:fill="EBF1DE"/>
            <w:hideMark/>
          </w:tcPr>
          <w:p w:rsidR="00F13739" w:rsidRPr="00E32680" w:rsidRDefault="00F13739" w:rsidP="00583A71">
            <w:pPr>
              <w:jc w:val="right"/>
              <w:rPr>
                <w:rFonts w:ascii="Arial" w:eastAsia="Times New Roman" w:hAnsi="Arial" w:cs="Arial"/>
                <w:color w:val="000000"/>
                <w:lang w:eastAsia="es-MX"/>
              </w:rPr>
            </w:pPr>
            <w:r w:rsidRPr="00E32680">
              <w:rPr>
                <w:rFonts w:ascii="Arial" w:eastAsia="Times New Roman" w:hAnsi="Arial" w:cs="Arial"/>
                <w:color w:val="000000"/>
                <w:lang w:eastAsia="es-MX"/>
              </w:rPr>
              <w:t xml:space="preserve">        158,690.10 </w:t>
            </w:r>
          </w:p>
        </w:tc>
        <w:tc>
          <w:tcPr>
            <w:tcW w:w="1718" w:type="dxa"/>
            <w:shd w:val="clear" w:color="000000" w:fill="EBF1DE"/>
            <w:hideMark/>
          </w:tcPr>
          <w:p w:rsidR="00F13739" w:rsidRPr="00E32680" w:rsidRDefault="00F13739" w:rsidP="00583A71">
            <w:pPr>
              <w:jc w:val="right"/>
              <w:rPr>
                <w:rFonts w:ascii="Arial" w:eastAsia="Times New Roman" w:hAnsi="Arial" w:cs="Arial"/>
                <w:color w:val="000000"/>
                <w:lang w:eastAsia="es-MX"/>
              </w:rPr>
            </w:pPr>
            <w:r>
              <w:rPr>
                <w:rFonts w:ascii="Arial" w:eastAsia="Times New Roman" w:hAnsi="Arial" w:cs="Arial"/>
                <w:color w:val="000000"/>
                <w:lang w:eastAsia="es-MX"/>
              </w:rPr>
              <w:t>362,875.82</w:t>
            </w:r>
          </w:p>
        </w:tc>
        <w:tc>
          <w:tcPr>
            <w:tcW w:w="1781" w:type="dxa"/>
            <w:shd w:val="clear" w:color="000000" w:fill="EBF1DE"/>
            <w:hideMark/>
          </w:tcPr>
          <w:p w:rsidR="00F13739" w:rsidRPr="00A87957" w:rsidRDefault="00F13739" w:rsidP="00583A71">
            <w:pPr>
              <w:jc w:val="right"/>
              <w:rPr>
                <w:rFonts w:ascii="Arial" w:hAnsi="Arial" w:cs="Arial"/>
                <w:color w:val="000000"/>
              </w:rPr>
            </w:pPr>
            <w:r w:rsidRPr="00A87957">
              <w:rPr>
                <w:rFonts w:ascii="Arial" w:hAnsi="Arial" w:cs="Arial"/>
                <w:color w:val="000000"/>
              </w:rPr>
              <w:t>228.67%</w:t>
            </w:r>
          </w:p>
        </w:tc>
      </w:tr>
    </w:tbl>
    <w:p w:rsidR="00F13739" w:rsidRPr="00EC30AF" w:rsidRDefault="00F13739" w:rsidP="00F13739">
      <w:pPr>
        <w:jc w:val="both"/>
        <w:rPr>
          <w:rFonts w:ascii="Arial" w:hAnsi="Arial" w:cs="Arial"/>
          <w:b/>
        </w:rPr>
      </w:pPr>
    </w:p>
    <w:p w:rsidR="00F13739" w:rsidRPr="00EC30AF" w:rsidRDefault="00F13739" w:rsidP="00F13739">
      <w:pPr>
        <w:jc w:val="both"/>
        <w:rPr>
          <w:rFonts w:ascii="Arial" w:hAnsi="Arial" w:cs="Arial"/>
          <w:b/>
        </w:rPr>
      </w:pPr>
      <w:r w:rsidRPr="00EC30AF">
        <w:rPr>
          <w:rFonts w:ascii="Arial" w:hAnsi="Arial" w:cs="Arial"/>
        </w:rPr>
        <w:tab/>
      </w:r>
      <w:r w:rsidRPr="00EC30AF">
        <w:rPr>
          <w:rFonts w:ascii="Arial" w:hAnsi="Arial" w:cs="Arial"/>
          <w:b/>
        </w:rPr>
        <w:tab/>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3"/>
        <w:gridCol w:w="4545"/>
        <w:gridCol w:w="3173"/>
      </w:tblGrid>
      <w:tr w:rsidR="00F13739" w:rsidRPr="00FF2365" w:rsidTr="00583A71">
        <w:trPr>
          <w:trHeight w:val="466"/>
        </w:trPr>
        <w:tc>
          <w:tcPr>
            <w:tcW w:w="1763" w:type="dxa"/>
            <w:shd w:val="clear" w:color="000000" w:fill="EBF1DE"/>
            <w:noWrap/>
            <w:hideMark/>
          </w:tcPr>
          <w:p w:rsidR="00F13739" w:rsidRPr="00FF2365" w:rsidRDefault="00F13739" w:rsidP="00583A71">
            <w:pPr>
              <w:jc w:val="both"/>
              <w:rPr>
                <w:rFonts w:ascii="Arial" w:eastAsia="Times New Roman" w:hAnsi="Arial" w:cs="Arial"/>
                <w:lang w:eastAsia="es-MX"/>
              </w:rPr>
            </w:pPr>
            <w:r w:rsidRPr="00FF2365">
              <w:rPr>
                <w:rFonts w:ascii="Arial" w:eastAsia="Times New Roman" w:hAnsi="Arial" w:cs="Arial"/>
                <w:lang w:eastAsia="es-MX"/>
              </w:rPr>
              <w:t>1</w:t>
            </w:r>
          </w:p>
        </w:tc>
        <w:tc>
          <w:tcPr>
            <w:tcW w:w="4545" w:type="dxa"/>
            <w:shd w:val="clear" w:color="000000" w:fill="EBF1DE"/>
            <w:hideMark/>
          </w:tcPr>
          <w:p w:rsidR="00F13739" w:rsidRPr="00FF2365" w:rsidRDefault="00F13739" w:rsidP="00583A71">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173" w:type="dxa"/>
            <w:shd w:val="clear" w:color="000000" w:fill="EBF1DE"/>
            <w:hideMark/>
          </w:tcPr>
          <w:p w:rsidR="00F13739" w:rsidRPr="00FF2365" w:rsidRDefault="00F13739" w:rsidP="00583A71">
            <w:pPr>
              <w:jc w:val="right"/>
              <w:rPr>
                <w:rFonts w:ascii="Arial" w:eastAsia="Times New Roman" w:hAnsi="Arial" w:cs="Arial"/>
                <w:color w:val="000000"/>
                <w:lang w:eastAsia="es-MX"/>
              </w:rPr>
            </w:pPr>
            <w:r w:rsidRPr="00FF2365">
              <w:rPr>
                <w:rFonts w:ascii="Arial" w:eastAsia="Times New Roman" w:hAnsi="Arial" w:cs="Arial"/>
                <w:color w:val="000000"/>
                <w:lang w:eastAsia="es-MX"/>
              </w:rPr>
              <w:t xml:space="preserve">      1,466,923.55 </w:t>
            </w:r>
          </w:p>
        </w:tc>
      </w:tr>
      <w:tr w:rsidR="00F13739" w:rsidRPr="00FF2365" w:rsidTr="00583A71">
        <w:trPr>
          <w:trHeight w:val="466"/>
        </w:trPr>
        <w:tc>
          <w:tcPr>
            <w:tcW w:w="1763" w:type="dxa"/>
            <w:shd w:val="clear" w:color="000000" w:fill="EBF1DE"/>
            <w:noWrap/>
            <w:hideMark/>
          </w:tcPr>
          <w:p w:rsidR="00F13739" w:rsidRPr="00FF2365" w:rsidRDefault="00F13739" w:rsidP="00583A71">
            <w:pPr>
              <w:jc w:val="both"/>
              <w:rPr>
                <w:rFonts w:ascii="Arial" w:eastAsia="Times New Roman" w:hAnsi="Arial" w:cs="Arial"/>
                <w:lang w:eastAsia="es-MX"/>
              </w:rPr>
            </w:pPr>
            <w:r w:rsidRPr="00FF2365">
              <w:rPr>
                <w:rFonts w:ascii="Arial" w:eastAsia="Times New Roman" w:hAnsi="Arial" w:cs="Arial"/>
                <w:lang w:eastAsia="es-MX"/>
              </w:rPr>
              <w:t>2</w:t>
            </w:r>
          </w:p>
        </w:tc>
        <w:tc>
          <w:tcPr>
            <w:tcW w:w="4545" w:type="dxa"/>
            <w:shd w:val="clear" w:color="000000" w:fill="EBF1DE"/>
            <w:hideMark/>
          </w:tcPr>
          <w:p w:rsidR="00F13739" w:rsidRPr="00FF2365" w:rsidRDefault="00F13739" w:rsidP="00583A71">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173" w:type="dxa"/>
            <w:shd w:val="clear" w:color="000000" w:fill="EBF1DE"/>
            <w:hideMark/>
          </w:tcPr>
          <w:p w:rsidR="00F13739" w:rsidRPr="00FF2365" w:rsidRDefault="00F13739" w:rsidP="00583A71">
            <w:pPr>
              <w:jc w:val="right"/>
              <w:rPr>
                <w:rFonts w:ascii="Arial" w:eastAsia="Times New Roman" w:hAnsi="Arial" w:cs="Arial"/>
                <w:color w:val="000000"/>
                <w:lang w:eastAsia="es-MX"/>
              </w:rPr>
            </w:pPr>
            <w:r w:rsidRPr="00FF2365">
              <w:rPr>
                <w:rFonts w:ascii="Arial" w:eastAsia="Times New Roman" w:hAnsi="Arial" w:cs="Arial"/>
                <w:color w:val="000000"/>
                <w:lang w:eastAsia="es-MX"/>
              </w:rPr>
              <w:t xml:space="preserve">    53,462,844.96 </w:t>
            </w:r>
          </w:p>
        </w:tc>
      </w:tr>
      <w:tr w:rsidR="00F13739" w:rsidRPr="00FF2365" w:rsidTr="00583A71">
        <w:trPr>
          <w:trHeight w:val="466"/>
        </w:trPr>
        <w:tc>
          <w:tcPr>
            <w:tcW w:w="1763" w:type="dxa"/>
            <w:shd w:val="clear" w:color="000000" w:fill="EBF1DE"/>
            <w:noWrap/>
            <w:hideMark/>
          </w:tcPr>
          <w:p w:rsidR="00F13739" w:rsidRPr="00FF2365" w:rsidRDefault="00F13739" w:rsidP="00583A71">
            <w:pPr>
              <w:jc w:val="both"/>
              <w:rPr>
                <w:rFonts w:ascii="Arial" w:eastAsia="Times New Roman" w:hAnsi="Arial" w:cs="Arial"/>
                <w:lang w:eastAsia="es-MX"/>
              </w:rPr>
            </w:pPr>
            <w:r w:rsidRPr="00FF2365">
              <w:rPr>
                <w:rFonts w:ascii="Arial" w:eastAsia="Times New Roman" w:hAnsi="Arial" w:cs="Arial"/>
                <w:lang w:eastAsia="es-MX"/>
              </w:rPr>
              <w:t>3</w:t>
            </w:r>
          </w:p>
        </w:tc>
        <w:tc>
          <w:tcPr>
            <w:tcW w:w="4545" w:type="dxa"/>
            <w:shd w:val="clear" w:color="000000" w:fill="EBF1DE"/>
            <w:hideMark/>
          </w:tcPr>
          <w:p w:rsidR="00F13739" w:rsidRPr="00FF2365" w:rsidRDefault="00F13739" w:rsidP="00583A71">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173" w:type="dxa"/>
            <w:shd w:val="clear" w:color="000000" w:fill="EBF1DE"/>
            <w:hideMark/>
          </w:tcPr>
          <w:p w:rsidR="00F13739" w:rsidRPr="00FF2365" w:rsidRDefault="00F13739" w:rsidP="00583A71">
            <w:pPr>
              <w:jc w:val="right"/>
              <w:rPr>
                <w:rFonts w:ascii="Arial" w:eastAsia="Times New Roman" w:hAnsi="Arial" w:cs="Arial"/>
                <w:color w:val="000000"/>
                <w:lang w:eastAsia="es-MX"/>
              </w:rPr>
            </w:pPr>
            <w:r w:rsidRPr="00FF2365">
              <w:rPr>
                <w:rFonts w:ascii="Arial" w:eastAsia="Times New Roman" w:hAnsi="Arial" w:cs="Arial"/>
                <w:color w:val="000000"/>
                <w:lang w:eastAsia="es-MX"/>
              </w:rPr>
              <w:t xml:space="preserve">          23,028.01 </w:t>
            </w:r>
          </w:p>
        </w:tc>
      </w:tr>
      <w:tr w:rsidR="00F13739" w:rsidRPr="00FF2365" w:rsidTr="00583A71">
        <w:trPr>
          <w:trHeight w:val="466"/>
        </w:trPr>
        <w:tc>
          <w:tcPr>
            <w:tcW w:w="1763" w:type="dxa"/>
            <w:shd w:val="clear" w:color="000000" w:fill="EBF1DE"/>
            <w:noWrap/>
            <w:hideMark/>
          </w:tcPr>
          <w:p w:rsidR="00F13739" w:rsidRPr="00FF2365" w:rsidRDefault="00F13739" w:rsidP="00583A71">
            <w:pPr>
              <w:jc w:val="both"/>
              <w:rPr>
                <w:rFonts w:ascii="Arial" w:eastAsia="Times New Roman" w:hAnsi="Arial" w:cs="Arial"/>
                <w:lang w:eastAsia="es-MX"/>
              </w:rPr>
            </w:pPr>
            <w:r w:rsidRPr="00FF2365">
              <w:rPr>
                <w:rFonts w:ascii="Arial" w:eastAsia="Times New Roman" w:hAnsi="Arial" w:cs="Arial"/>
                <w:lang w:eastAsia="es-MX"/>
              </w:rPr>
              <w:t>4</w:t>
            </w:r>
          </w:p>
        </w:tc>
        <w:tc>
          <w:tcPr>
            <w:tcW w:w="4545" w:type="dxa"/>
            <w:shd w:val="clear" w:color="000000" w:fill="EBF1DE"/>
            <w:hideMark/>
          </w:tcPr>
          <w:p w:rsidR="00F13739" w:rsidRPr="00FF2365" w:rsidRDefault="00F13739" w:rsidP="00583A71">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173" w:type="dxa"/>
            <w:shd w:val="clear" w:color="000000" w:fill="EBF1DE"/>
            <w:hideMark/>
          </w:tcPr>
          <w:p w:rsidR="00F13739" w:rsidRPr="00FF2365" w:rsidRDefault="00F13739" w:rsidP="00583A71">
            <w:pPr>
              <w:jc w:val="right"/>
              <w:rPr>
                <w:rFonts w:ascii="Arial" w:eastAsia="Times New Roman" w:hAnsi="Arial" w:cs="Arial"/>
                <w:color w:val="000000"/>
                <w:lang w:eastAsia="es-MX"/>
              </w:rPr>
            </w:pPr>
            <w:r w:rsidRPr="00FF2365">
              <w:rPr>
                <w:rFonts w:ascii="Arial" w:eastAsia="Times New Roman" w:hAnsi="Arial" w:cs="Arial"/>
                <w:color w:val="000000"/>
                <w:lang w:eastAsia="es-MX"/>
              </w:rPr>
              <w:t xml:space="preserve">        158,690.10 </w:t>
            </w:r>
          </w:p>
        </w:tc>
      </w:tr>
    </w:tbl>
    <w:p w:rsidR="00F13739" w:rsidRDefault="00F13739" w:rsidP="00F13739">
      <w:pPr>
        <w:jc w:val="both"/>
        <w:rPr>
          <w:rFonts w:ascii="Arial" w:hAnsi="Arial" w:cs="Arial"/>
        </w:rPr>
      </w:pPr>
      <w:r w:rsidRPr="00EC30AF">
        <w:rPr>
          <w:rFonts w:ascii="Arial" w:hAnsi="Arial" w:cs="Arial"/>
        </w:rPr>
        <w:tab/>
      </w: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Default="00F13739" w:rsidP="00F13739">
      <w:pPr>
        <w:jc w:val="both"/>
        <w:rPr>
          <w:rFonts w:ascii="Arial" w:hAnsi="Arial" w:cs="Arial"/>
        </w:rPr>
      </w:pP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r w:rsidRPr="00EC30AF">
        <w:rPr>
          <w:rFonts w:ascii="Arial" w:hAnsi="Arial" w:cs="Arial"/>
          <w:b/>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b/>
        </w:rPr>
        <w:tab/>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b/>
        </w:rPr>
      </w:pPr>
      <w:r w:rsidRPr="00EC30AF">
        <w:rPr>
          <w:rFonts w:ascii="Arial" w:hAnsi="Arial" w:cs="Arial"/>
        </w:rPr>
        <w:tab/>
      </w:r>
      <w:r w:rsidRPr="00EC30AF">
        <w:rPr>
          <w:rFonts w:ascii="Arial" w:hAnsi="Arial" w:cs="Arial"/>
          <w:b/>
        </w:rPr>
        <w:t xml:space="preserve">13.   </w:t>
      </w:r>
      <w:r w:rsidRPr="00EC30AF">
        <w:rPr>
          <w:rFonts w:ascii="Arial" w:hAnsi="Arial" w:cs="Arial"/>
          <w:b/>
        </w:rPr>
        <w:tab/>
        <w:t>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 xml:space="preserve">Principales Políticas de control interno. </w:t>
      </w:r>
      <w:r w:rsidRPr="00EC30AF">
        <w:rPr>
          <w:rFonts w:ascii="Arial" w:hAnsi="Arial" w:cs="Arial"/>
        </w:rPr>
        <w:t>Manual de procedimientos</w:t>
      </w:r>
      <w:r w:rsidRPr="00EC30AF">
        <w:rPr>
          <w:rFonts w:ascii="Arial" w:hAnsi="Arial" w:cs="Arial"/>
          <w:b/>
        </w:rPr>
        <w:t>. -</w:t>
      </w:r>
      <w:r w:rsidRPr="00EC30AF">
        <w:rPr>
          <w:rFonts w:ascii="Arial" w:hAnsi="Arial" w:cs="Arial"/>
        </w:rPr>
        <w:t xml:space="preserve"> Nos indica los procedimientos que debemos seguir de forma ordenada en el desarrollo de las actividades; evitando duplicidad de esfuerzos.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Nos establece los criterios generales que rigen la contabilidad gubernamental y la emisión de información financiera.</w:t>
      </w:r>
    </w:p>
    <w:p w:rsidR="00F13739" w:rsidRPr="00EC30AF" w:rsidRDefault="00F13739" w:rsidP="00F13739">
      <w:pPr>
        <w:jc w:val="both"/>
        <w:rPr>
          <w:rFonts w:ascii="Arial" w:hAnsi="Arial" w:cs="Arial"/>
          <w:b/>
        </w:rPr>
      </w:pPr>
      <w:r w:rsidRPr="00EC30AF">
        <w:rPr>
          <w:rFonts w:ascii="Arial" w:hAnsi="Arial" w:cs="Arial"/>
          <w:b/>
        </w:rPr>
        <w:tab/>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b/>
        </w:rPr>
        <w:tab/>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ab/>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F13739" w:rsidRPr="00EC30AF" w:rsidRDefault="00F13739" w:rsidP="00F13739">
      <w:pPr>
        <w:jc w:val="both"/>
        <w:rPr>
          <w:rFonts w:ascii="Arial" w:hAnsi="Arial" w:cs="Arial"/>
        </w:rPr>
      </w:pP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rsidR="00F13739" w:rsidRDefault="00F13739"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E2116F" w:rsidRDefault="00E2116F" w:rsidP="00F13739">
      <w:pPr>
        <w:rPr>
          <w:rFonts w:ascii="Arial" w:hAnsi="Arial" w:cs="Arial"/>
          <w:b/>
          <w:sz w:val="22"/>
          <w:szCs w:val="22"/>
          <w:lang w:val="es-MX"/>
        </w:rPr>
      </w:pPr>
    </w:p>
    <w:p w:rsidR="00654ABB" w:rsidRDefault="00654ABB" w:rsidP="00F13739">
      <w:pPr>
        <w:rPr>
          <w:rFonts w:ascii="Arial" w:hAnsi="Arial" w:cs="Arial"/>
          <w:b/>
          <w:sz w:val="22"/>
          <w:szCs w:val="22"/>
          <w:lang w:val="es-MX"/>
        </w:rPr>
      </w:pPr>
    </w:p>
    <w:p w:rsidR="00654ABB" w:rsidRDefault="00654ABB" w:rsidP="00F13739">
      <w:pPr>
        <w:rPr>
          <w:rFonts w:ascii="Arial" w:hAnsi="Arial" w:cs="Arial"/>
          <w:b/>
          <w:sz w:val="22"/>
          <w:szCs w:val="22"/>
          <w:lang w:val="es-MX"/>
        </w:rPr>
      </w:pPr>
    </w:p>
    <w:p w:rsidR="00654ABB" w:rsidRDefault="00654ABB" w:rsidP="00F13739">
      <w:pPr>
        <w:rPr>
          <w:rFonts w:ascii="Arial" w:hAnsi="Arial" w:cs="Arial"/>
          <w:b/>
          <w:sz w:val="22"/>
          <w:szCs w:val="22"/>
          <w:lang w:val="es-MX"/>
        </w:rPr>
      </w:pPr>
    </w:p>
    <w:p w:rsidR="00654ABB" w:rsidRDefault="00654ABB" w:rsidP="00F13739">
      <w:pPr>
        <w:rPr>
          <w:rFonts w:ascii="Arial" w:hAnsi="Arial" w:cs="Arial"/>
          <w:b/>
          <w:sz w:val="22"/>
          <w:szCs w:val="22"/>
          <w:lang w:val="es-MX"/>
        </w:rPr>
      </w:pPr>
    </w:p>
    <w:p w:rsidR="00F13739" w:rsidRPr="00F13739" w:rsidRDefault="00F13739" w:rsidP="00F13739">
      <w:pPr>
        <w:rPr>
          <w:lang w:val="es-MX"/>
        </w:rPr>
      </w:pPr>
    </w:p>
    <w:p w:rsidR="00F13739" w:rsidRDefault="00654ABB" w:rsidP="00F13739">
      <w:r w:rsidRPr="00654ABB">
        <w:rPr>
          <w:rFonts w:ascii="Arial" w:hAnsi="Arial" w:cs="Arial"/>
          <w:b/>
          <w:noProof/>
          <w:sz w:val="22"/>
          <w:szCs w:val="22"/>
          <w:lang w:val="es-MX"/>
        </w:rPr>
        <mc:AlternateContent>
          <mc:Choice Requires="wps">
            <w:drawing>
              <wp:anchor distT="45720" distB="45720" distL="114300" distR="114300" simplePos="0" relativeHeight="251659264" behindDoc="0" locked="0" layoutInCell="1" allowOverlap="1" wp14:anchorId="7D3C02B5" wp14:editId="0240E367">
                <wp:simplePos x="0" y="0"/>
                <wp:positionH relativeFrom="margin">
                  <wp:align>center</wp:align>
                </wp:positionH>
                <wp:positionV relativeFrom="paragraph">
                  <wp:posOffset>11430</wp:posOffset>
                </wp:positionV>
                <wp:extent cx="3095625" cy="1404620"/>
                <wp:effectExtent l="0" t="0" r="28575"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solidFill>
                          <a:srgbClr val="FFFFFF"/>
                        </a:solidFill>
                        <a:ln w="9525">
                          <a:solidFill>
                            <a:srgbClr val="000000"/>
                          </a:solidFill>
                          <a:miter lim="800000"/>
                          <a:headEnd/>
                          <a:tailEnd/>
                        </a:ln>
                      </wps:spPr>
                      <wps:txbx>
                        <w:txbxContent>
                          <w:p w:rsidR="00654ABB" w:rsidRDefault="00654ABB" w:rsidP="00654ABB">
                            <w:pPr>
                              <w:pBdr>
                                <w:bottom w:val="single" w:sz="12" w:space="1" w:color="auto"/>
                              </w:pBdr>
                              <w:jc w:val="center"/>
                            </w:pPr>
                            <w:r>
                              <w:t>AUTORIZO</w:t>
                            </w:r>
                          </w:p>
                          <w:p w:rsidR="00654ABB" w:rsidRDefault="00654ABB" w:rsidP="00654ABB">
                            <w:pPr>
                              <w:pBdr>
                                <w:bottom w:val="single" w:sz="12" w:space="1" w:color="auto"/>
                              </w:pBdr>
                              <w:jc w:val="center"/>
                            </w:pPr>
                          </w:p>
                          <w:p w:rsidR="00654ABB" w:rsidRDefault="00654ABB" w:rsidP="00654ABB">
                            <w:pPr>
                              <w:pBdr>
                                <w:bottom w:val="single" w:sz="12" w:space="1" w:color="auto"/>
                              </w:pBdr>
                              <w:jc w:val="center"/>
                            </w:pPr>
                          </w:p>
                          <w:p w:rsidR="00654ABB" w:rsidRDefault="00654ABB" w:rsidP="00654ABB">
                            <w:pPr>
                              <w:jc w:val="center"/>
                            </w:pPr>
                            <w:r>
                              <w:t>LIC. BENJAMIN DOMINGUEZ MARTINEZ</w:t>
                            </w:r>
                          </w:p>
                          <w:p w:rsidR="00654ABB" w:rsidRDefault="00654ABB" w:rsidP="00654ABB">
                            <w:pPr>
                              <w:jc w:val="center"/>
                            </w:pPr>
                            <w:r>
                              <w:t>DIRECTOR GENERAL DE LA CAPAMI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3C02B5" id="_x0000_t202" coordsize="21600,21600" o:spt="202" path="m,l,21600r21600,l21600,xe">
                <v:stroke joinstyle="miter"/>
                <v:path gradientshapeok="t" o:connecttype="rect"/>
              </v:shapetype>
              <v:shape id="Cuadro de texto 2" o:spid="_x0000_s1026" type="#_x0000_t202" style="position:absolute;margin-left:0;margin-top:.9pt;width:243.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">
                <v:textbox style="mso-fit-shape-to-text:t">
                  <w:txbxContent>
                    <w:p w:rsidR="00654ABB" w:rsidRDefault="00654ABB" w:rsidP="00654ABB">
                      <w:pPr>
                        <w:pBdr>
                          <w:bottom w:val="single" w:sz="12" w:space="1" w:color="auto"/>
                        </w:pBdr>
                        <w:jc w:val="center"/>
                      </w:pPr>
                      <w:r>
                        <w:t>AUTORIZO</w:t>
                      </w:r>
                    </w:p>
                    <w:p w:rsidR="00654ABB" w:rsidRDefault="00654ABB" w:rsidP="00654ABB">
                      <w:pPr>
                        <w:pBdr>
                          <w:bottom w:val="single" w:sz="12" w:space="1" w:color="auto"/>
                        </w:pBdr>
                        <w:jc w:val="center"/>
                      </w:pPr>
                    </w:p>
                    <w:p w:rsidR="00654ABB" w:rsidRDefault="00654ABB" w:rsidP="00654ABB">
                      <w:pPr>
                        <w:pBdr>
                          <w:bottom w:val="single" w:sz="12" w:space="1" w:color="auto"/>
                        </w:pBdr>
                        <w:jc w:val="center"/>
                      </w:pPr>
                    </w:p>
                    <w:p w:rsidR="00654ABB" w:rsidRDefault="00654ABB" w:rsidP="00654ABB">
                      <w:pPr>
                        <w:jc w:val="center"/>
                      </w:pPr>
                      <w:r>
                        <w:t>LIC. BENJAMIN DOMINGUEZ MARTINEZ</w:t>
                      </w:r>
                    </w:p>
                    <w:p w:rsidR="00654ABB" w:rsidRDefault="00654ABB" w:rsidP="00654ABB">
                      <w:pPr>
                        <w:jc w:val="center"/>
                      </w:pPr>
                      <w:r>
                        <w:t>DIRECTOR GENERAL DE LA CAPAMI</w:t>
                      </w:r>
                    </w:p>
                  </w:txbxContent>
                </v:textbox>
                <w10:wrap type="square" anchorx="margin"/>
              </v:shape>
            </w:pict>
          </mc:Fallback>
        </mc:AlternateContent>
      </w:r>
    </w:p>
    <w:p w:rsidR="00F13739" w:rsidRPr="00F13739" w:rsidRDefault="00654ABB" w:rsidP="00F13739">
      <w:r w:rsidRPr="00654ABB">
        <w:rPr>
          <w:rFonts w:ascii="Arial" w:hAnsi="Arial" w:cs="Arial"/>
          <w:b/>
          <w:noProof/>
          <w:sz w:val="22"/>
          <w:szCs w:val="22"/>
          <w:lang w:val="es-MX"/>
        </w:rPr>
        <mc:AlternateContent>
          <mc:Choice Requires="wps">
            <w:drawing>
              <wp:anchor distT="45720" distB="45720" distL="114300" distR="114300" simplePos="0" relativeHeight="251661312" behindDoc="0" locked="0" layoutInCell="1" allowOverlap="1" wp14:anchorId="42195687" wp14:editId="61194D09">
                <wp:simplePos x="0" y="0"/>
                <wp:positionH relativeFrom="margin">
                  <wp:align>center</wp:align>
                </wp:positionH>
                <wp:positionV relativeFrom="paragraph">
                  <wp:posOffset>1616075</wp:posOffset>
                </wp:positionV>
                <wp:extent cx="3095625" cy="1404620"/>
                <wp:effectExtent l="0" t="0" r="28575" b="2349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solidFill>
                          <a:srgbClr val="FFFFFF"/>
                        </a:solidFill>
                        <a:ln w="9525">
                          <a:solidFill>
                            <a:srgbClr val="000000"/>
                          </a:solidFill>
                          <a:miter lim="800000"/>
                          <a:headEnd/>
                          <a:tailEnd/>
                        </a:ln>
                      </wps:spPr>
                      <wps:txbx>
                        <w:txbxContent>
                          <w:p w:rsidR="00654ABB" w:rsidRDefault="00654ABB" w:rsidP="00654ABB">
                            <w:pPr>
                              <w:pBdr>
                                <w:bottom w:val="single" w:sz="12" w:space="1" w:color="auto"/>
                              </w:pBdr>
                              <w:jc w:val="center"/>
                            </w:pPr>
                            <w:r>
                              <w:t>REVISO</w:t>
                            </w:r>
                          </w:p>
                          <w:p w:rsidR="00654ABB" w:rsidRDefault="00654ABB" w:rsidP="00654ABB">
                            <w:pPr>
                              <w:pBdr>
                                <w:bottom w:val="single" w:sz="12" w:space="1" w:color="auto"/>
                              </w:pBdr>
                              <w:jc w:val="center"/>
                            </w:pPr>
                          </w:p>
                          <w:p w:rsidR="00654ABB" w:rsidRDefault="00654ABB" w:rsidP="00654ABB">
                            <w:pPr>
                              <w:pBdr>
                                <w:bottom w:val="single" w:sz="12" w:space="1" w:color="auto"/>
                              </w:pBdr>
                              <w:jc w:val="center"/>
                            </w:pPr>
                          </w:p>
                          <w:p w:rsidR="00654ABB" w:rsidRDefault="00654ABB" w:rsidP="00654ABB">
                            <w:pPr>
                              <w:jc w:val="center"/>
                            </w:pPr>
                            <w:r>
                              <w:t>L.C. MARIA NAHANNI MARTINEZ HERNANDEZ</w:t>
                            </w:r>
                          </w:p>
                          <w:p w:rsidR="00654ABB" w:rsidRDefault="00654ABB" w:rsidP="00654ABB">
                            <w:pPr>
                              <w:jc w:val="center"/>
                            </w:pPr>
                            <w:r>
                              <w:t>DIRECTORA ADMINISTRATIVA</w:t>
                            </w:r>
                            <w:r>
                              <w:t xml:space="preserve"> DE LA CAPAMI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95687" id="_x0000_s1027" type="#_x0000_t202" style="position:absolute;margin-left:0;margin-top:127.25pt;width:243.7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">
                <v:textbox style="mso-fit-shape-to-text:t">
                  <w:txbxContent>
                    <w:p w:rsidR="00654ABB" w:rsidRDefault="00654ABB" w:rsidP="00654ABB">
                      <w:pPr>
                        <w:pBdr>
                          <w:bottom w:val="single" w:sz="12" w:space="1" w:color="auto"/>
                        </w:pBdr>
                        <w:jc w:val="center"/>
                      </w:pPr>
                      <w:r>
                        <w:t>REVISO</w:t>
                      </w:r>
                    </w:p>
                    <w:p w:rsidR="00654ABB" w:rsidRDefault="00654ABB" w:rsidP="00654ABB">
                      <w:pPr>
                        <w:pBdr>
                          <w:bottom w:val="single" w:sz="12" w:space="1" w:color="auto"/>
                        </w:pBdr>
                        <w:jc w:val="center"/>
                      </w:pPr>
                    </w:p>
                    <w:p w:rsidR="00654ABB" w:rsidRDefault="00654ABB" w:rsidP="00654ABB">
                      <w:pPr>
                        <w:pBdr>
                          <w:bottom w:val="single" w:sz="12" w:space="1" w:color="auto"/>
                        </w:pBdr>
                        <w:jc w:val="center"/>
                      </w:pPr>
                    </w:p>
                    <w:p w:rsidR="00654ABB" w:rsidRDefault="00654ABB" w:rsidP="00654ABB">
                      <w:pPr>
                        <w:jc w:val="center"/>
                      </w:pPr>
                      <w:r>
                        <w:t>L.C. MARIA NAHANNI MARTINEZ HERNANDEZ</w:t>
                      </w:r>
                    </w:p>
                    <w:p w:rsidR="00654ABB" w:rsidRDefault="00654ABB" w:rsidP="00654ABB">
                      <w:pPr>
                        <w:jc w:val="center"/>
                      </w:pPr>
                      <w:r>
                        <w:t>DIRECTORA ADMINISTRATIVA</w:t>
                      </w:r>
                      <w:r>
                        <w:t xml:space="preserve"> DE LA CAPAMI</w:t>
                      </w:r>
                    </w:p>
                  </w:txbxContent>
                </v:textbox>
                <w10:wrap type="square" anchorx="margin"/>
              </v:shape>
            </w:pict>
          </mc:Fallback>
        </mc:AlternateContent>
      </w:r>
      <w:r w:rsidRPr="00654ABB">
        <w:rPr>
          <w:rFonts w:ascii="Arial" w:hAnsi="Arial" w:cs="Arial"/>
          <w:b/>
          <w:noProof/>
          <w:sz w:val="22"/>
          <w:szCs w:val="22"/>
          <w:lang w:val="es-MX"/>
        </w:rPr>
        <mc:AlternateContent>
          <mc:Choice Requires="wps">
            <w:drawing>
              <wp:anchor distT="45720" distB="45720" distL="114300" distR="114300" simplePos="0" relativeHeight="251663360" behindDoc="0" locked="0" layoutInCell="1" allowOverlap="1" wp14:anchorId="744085E0" wp14:editId="6A5CCF65">
                <wp:simplePos x="0" y="0"/>
                <wp:positionH relativeFrom="margin">
                  <wp:align>center</wp:align>
                </wp:positionH>
                <wp:positionV relativeFrom="paragraph">
                  <wp:posOffset>3492500</wp:posOffset>
                </wp:positionV>
                <wp:extent cx="3095625" cy="1404620"/>
                <wp:effectExtent l="0" t="0" r="28575" b="2349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solidFill>
                          <a:srgbClr val="FFFFFF"/>
                        </a:solidFill>
                        <a:ln w="9525">
                          <a:solidFill>
                            <a:srgbClr val="000000"/>
                          </a:solidFill>
                          <a:miter lim="800000"/>
                          <a:headEnd/>
                          <a:tailEnd/>
                        </a:ln>
                      </wps:spPr>
                      <wps:txbx>
                        <w:txbxContent>
                          <w:p w:rsidR="00654ABB" w:rsidRDefault="00654ABB" w:rsidP="00654ABB">
                            <w:pPr>
                              <w:pBdr>
                                <w:bottom w:val="single" w:sz="12" w:space="1" w:color="auto"/>
                              </w:pBdr>
                              <w:jc w:val="center"/>
                            </w:pPr>
                            <w:proofErr w:type="spellStart"/>
                            <w:r>
                              <w:t>Vo</w:t>
                            </w:r>
                            <w:proofErr w:type="spellEnd"/>
                            <w:r>
                              <w:t>.  Bo.</w:t>
                            </w:r>
                          </w:p>
                          <w:p w:rsidR="00654ABB" w:rsidRDefault="00654ABB" w:rsidP="00654ABB">
                            <w:pPr>
                              <w:pBdr>
                                <w:bottom w:val="single" w:sz="12" w:space="1" w:color="auto"/>
                              </w:pBdr>
                              <w:jc w:val="center"/>
                            </w:pPr>
                          </w:p>
                          <w:p w:rsidR="00654ABB" w:rsidRDefault="00654ABB" w:rsidP="00654ABB">
                            <w:pPr>
                              <w:pBdr>
                                <w:bottom w:val="single" w:sz="12" w:space="1" w:color="auto"/>
                              </w:pBdr>
                              <w:jc w:val="center"/>
                            </w:pPr>
                          </w:p>
                          <w:p w:rsidR="00654ABB" w:rsidRDefault="00654ABB" w:rsidP="00654ABB">
                            <w:pPr>
                              <w:jc w:val="center"/>
                            </w:pPr>
                            <w:r>
                              <w:t>C.P. BULMARO MUNDO REYNA</w:t>
                            </w:r>
                          </w:p>
                          <w:p w:rsidR="00654ABB" w:rsidRDefault="00654ABB" w:rsidP="00654ABB">
                            <w:pPr>
                              <w:jc w:val="center"/>
                            </w:pPr>
                            <w:r>
                              <w:t>CONTRALOR GENERAL</w:t>
                            </w:r>
                            <w:r>
                              <w:t xml:space="preserve"> DE LA CAPAMI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4085E0" id="Cuadro de texto 4" o:spid="_x0000_s1028" type="#_x0000_t202" style="position:absolute;margin-left:0;margin-top:275pt;width:243.7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">
                <v:textbox style="mso-fit-shape-to-text:t">
                  <w:txbxContent>
                    <w:p w:rsidR="00654ABB" w:rsidRDefault="00654ABB" w:rsidP="00654ABB">
                      <w:pPr>
                        <w:pBdr>
                          <w:bottom w:val="single" w:sz="12" w:space="1" w:color="auto"/>
                        </w:pBdr>
                        <w:jc w:val="center"/>
                      </w:pPr>
                      <w:proofErr w:type="spellStart"/>
                      <w:r>
                        <w:t>Vo</w:t>
                      </w:r>
                      <w:proofErr w:type="spellEnd"/>
                      <w:r>
                        <w:t>.  Bo.</w:t>
                      </w:r>
                    </w:p>
                    <w:p w:rsidR="00654ABB" w:rsidRDefault="00654ABB" w:rsidP="00654ABB">
                      <w:pPr>
                        <w:pBdr>
                          <w:bottom w:val="single" w:sz="12" w:space="1" w:color="auto"/>
                        </w:pBdr>
                        <w:jc w:val="center"/>
                      </w:pPr>
                    </w:p>
                    <w:p w:rsidR="00654ABB" w:rsidRDefault="00654ABB" w:rsidP="00654ABB">
                      <w:pPr>
                        <w:pBdr>
                          <w:bottom w:val="single" w:sz="12" w:space="1" w:color="auto"/>
                        </w:pBdr>
                        <w:jc w:val="center"/>
                      </w:pPr>
                    </w:p>
                    <w:p w:rsidR="00654ABB" w:rsidRDefault="00654ABB" w:rsidP="00654ABB">
                      <w:pPr>
                        <w:jc w:val="center"/>
                      </w:pPr>
                      <w:r>
                        <w:t>C.P. BULMARO MUNDO REYNA</w:t>
                      </w:r>
                    </w:p>
                    <w:p w:rsidR="00654ABB" w:rsidRDefault="00654ABB" w:rsidP="00654ABB">
                      <w:pPr>
                        <w:jc w:val="center"/>
                      </w:pPr>
                      <w:r>
                        <w:t>CONTRALOR GENERAL</w:t>
                      </w:r>
                      <w:r>
                        <w:t xml:space="preserve"> DE LA CAPAMI</w:t>
                      </w:r>
                    </w:p>
                  </w:txbxContent>
                </v:textbox>
                <w10:wrap type="square" anchorx="margin"/>
              </v:shape>
            </w:pict>
          </mc:Fallback>
        </mc:AlternateContent>
      </w:r>
    </w:p>
    <w:sectPr w:rsidR="00F13739" w:rsidRPr="00F13739" w:rsidSect="006416A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85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625" w:rsidRDefault="00A76625" w:rsidP="006416AA">
      <w:r>
        <w:separator/>
      </w:r>
    </w:p>
  </w:endnote>
  <w:endnote w:type="continuationSeparator" w:id="0">
    <w:p w:rsidR="00A76625" w:rsidRDefault="00A76625" w:rsidP="0064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2C" w:rsidRDefault="005242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AA" w:rsidRDefault="0049544D">
    <w:pPr>
      <w:pStyle w:val="Piedepgina"/>
    </w:pPr>
    <w:r>
      <w:rPr>
        <w:noProof/>
        <w:lang w:val="es-MX" w:eastAsia="es-MX"/>
      </w:rPr>
      <mc:AlternateContent>
        <mc:Choice Requires="wpg">
          <w:drawing>
            <wp:anchor distT="0" distB="0" distL="114300" distR="114300" simplePos="0" relativeHeight="251684864" behindDoc="0" locked="0" layoutInCell="1" allowOverlap="1">
              <wp:simplePos x="0" y="0"/>
              <wp:positionH relativeFrom="column">
                <wp:posOffset>-851535</wp:posOffset>
              </wp:positionH>
              <wp:positionV relativeFrom="paragraph">
                <wp:posOffset>-1439776</wp:posOffset>
              </wp:positionV>
              <wp:extent cx="7315200" cy="1390304"/>
              <wp:effectExtent l="0" t="0" r="0" b="635"/>
              <wp:wrapNone/>
              <wp:docPr id="12" name="Grupo 12"/>
              <wp:cNvGraphicFramePr/>
              <a:graphic xmlns:a="http://schemas.openxmlformats.org/drawingml/2006/main">
                <a:graphicData uri="http://schemas.microsoft.com/office/word/2010/wordprocessingGroup">
                  <wpg:wgp>
                    <wpg:cNvGrpSpPr/>
                    <wpg:grpSpPr>
                      <a:xfrm>
                        <a:off x="0" y="0"/>
                        <a:ext cx="7315200" cy="1390304"/>
                        <a:chOff x="0" y="-145474"/>
                        <a:chExt cx="7315200" cy="1390304"/>
                      </a:xfrm>
                    </wpg:grpSpPr>
                    <wpg:grpSp>
                      <wpg:cNvPr id="8" name="Grupo 8"/>
                      <wpg:cNvGrpSpPr/>
                      <wpg:grpSpPr>
                        <a:xfrm>
                          <a:off x="0" y="51913"/>
                          <a:ext cx="7315200" cy="1192917"/>
                          <a:chOff x="0" y="-41"/>
                          <a:chExt cx="7315200" cy="1192917"/>
                        </a:xfrm>
                      </wpg:grpSpPr>
                      <wpg:grpSp>
                        <wpg:cNvPr id="9" name="Grupo 9"/>
                        <wpg:cNvGrpSpPr/>
                        <wpg:grpSpPr>
                          <a:xfrm rot="10800000">
                            <a:off x="0" y="31173"/>
                            <a:ext cx="7315200" cy="1161703"/>
                            <a:chOff x="0" y="-32058"/>
                            <a:chExt cx="7315200" cy="1216152"/>
                          </a:xfrm>
                        </wpg:grpSpPr>
                        <wps:wsp>
                          <wps:cNvPr id="1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adFill>
                              <a:gsLst>
                                <a:gs pos="0">
                                  <a:schemeClr val="accent1">
                                    <a:lumMod val="5000"/>
                                    <a:lumOff val="95000"/>
                                  </a:schemeClr>
                                </a:gs>
                                <a:gs pos="0">
                                  <a:schemeClr val="accent1">
                                    <a:lumMod val="45000"/>
                                    <a:lumOff val="55000"/>
                                  </a:schemeClr>
                                </a:gs>
                                <a:gs pos="40000">
                                  <a:schemeClr val="accent1">
                                    <a:lumMod val="75000"/>
                                  </a:schemeClr>
                                </a:gs>
                                <a:gs pos="20000">
                                  <a:srgbClr val="BB6976"/>
                                </a:gs>
                                <a:gs pos="80000">
                                  <a:schemeClr val="accent1">
                                    <a:lumMod val="75000"/>
                                  </a:schemeClr>
                                </a:gs>
                                <a:gs pos="0">
                                  <a:srgbClr val="C0000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0" y="-32058"/>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Cuadro de texto 2"/>
                        <wps:cNvSpPr txBox="1">
                          <a:spLocks noChangeArrowheads="1"/>
                        </wps:cNvSpPr>
                        <wps:spPr bwMode="auto">
                          <a:xfrm>
                            <a:off x="145473" y="-41"/>
                            <a:ext cx="2264409" cy="349249"/>
                          </a:xfrm>
                          <a:prstGeom prst="rect">
                            <a:avLst/>
                          </a:prstGeom>
                          <a:solidFill>
                            <a:srgbClr val="FFFFFF"/>
                          </a:solidFill>
                          <a:ln w="9525">
                            <a:noFill/>
                            <a:miter lim="800000"/>
                            <a:headEnd/>
                            <a:tailEnd/>
                          </a:ln>
                        </wps:spPr>
                        <wps:txbx>
                          <w:txbxContent>
                            <w:p w:rsidR="006416AA" w:rsidRPr="006416AA" w:rsidRDefault="006416AA" w:rsidP="006416AA">
                              <w:pPr>
                                <w:rPr>
                                  <w:sz w:val="16"/>
                                  <w:szCs w:val="16"/>
                                </w:rPr>
                              </w:pPr>
                              <w:r w:rsidRPr="006416AA">
                                <w:rPr>
                                  <w:sz w:val="16"/>
                                  <w:szCs w:val="16"/>
                                </w:rPr>
                                <w:t>DIRECCIÓN: Ignacio Maya S/N</w:t>
                              </w:r>
                              <w:r w:rsidR="00805E00">
                                <w:rPr>
                                  <w:sz w:val="16"/>
                                  <w:szCs w:val="16"/>
                                </w:rPr>
                                <w:t xml:space="preserve"> Col. Centro</w:t>
                              </w:r>
                            </w:p>
                            <w:p w:rsidR="006416AA" w:rsidRPr="00EC0460" w:rsidRDefault="006416AA" w:rsidP="006416AA">
                              <w:pPr>
                                <w:rPr>
                                  <w:lang w:val="en-US"/>
                                </w:rPr>
                              </w:pPr>
                              <w:r w:rsidRPr="006416AA">
                                <w:rPr>
                                  <w:sz w:val="16"/>
                                  <w:szCs w:val="16"/>
                                </w:rPr>
                                <w:t>TELEFONO: 733 33 2 07 55</w:t>
                              </w:r>
                              <w:r w:rsidR="00805E00">
                                <w:rPr>
                                  <w:sz w:val="16"/>
                                  <w:szCs w:val="16"/>
                                </w:rPr>
                                <w:t xml:space="preserve">   Y   733 110  64 20</w:t>
                              </w:r>
                            </w:p>
                          </w:txbxContent>
                        </wps:txbx>
                        <wps:bodyPr rot="0" vert="horz" wrap="square" lIns="91440" tIns="45720" rIns="91440" bIns="45720" anchor="t" anchorCtr="0">
                          <a:spAutoFit/>
                        </wps:bodyPr>
                      </wps:wsp>
                    </wpg:grpSp>
                    <wps:wsp>
                      <wps:cNvPr id="1" name="Cuadro de texto 2"/>
                      <wps:cNvSpPr txBox="1">
                        <a:spLocks noChangeArrowheads="1"/>
                      </wps:cNvSpPr>
                      <wps:spPr bwMode="auto">
                        <a:xfrm>
                          <a:off x="5268191" y="-145474"/>
                          <a:ext cx="1743709" cy="349249"/>
                        </a:xfrm>
                        <a:prstGeom prst="rect">
                          <a:avLst/>
                        </a:prstGeom>
                        <a:solidFill>
                          <a:srgbClr val="FFFFFF"/>
                        </a:solidFill>
                        <a:ln w="9525">
                          <a:noFill/>
                          <a:miter lim="800000"/>
                          <a:headEnd/>
                          <a:tailEnd/>
                        </a:ln>
                      </wps:spPr>
                      <wps:txbx>
                        <w:txbxContent>
                          <w:p w:rsidR="00A613ED" w:rsidRPr="00A613ED" w:rsidRDefault="00A613ED" w:rsidP="00A613ED">
                            <w:pPr>
                              <w:rPr>
                                <w:sz w:val="16"/>
                                <w:szCs w:val="16"/>
                                <w:lang w:val="en-US"/>
                              </w:rPr>
                            </w:pPr>
                            <w:r w:rsidRPr="00A613ED">
                              <w:rPr>
                                <w:sz w:val="16"/>
                                <w:szCs w:val="16"/>
                                <w:lang w:val="en-US"/>
                              </w:rPr>
                              <w:t xml:space="preserve">Email: </w:t>
                            </w:r>
                            <w:r w:rsidR="00933F69">
                              <w:fldChar w:fldCharType="begin"/>
                            </w:r>
                            <w:r w:rsidR="00933F69" w:rsidRPr="00E2116F">
                              <w:rPr>
                                <w:lang w:val="en-US"/>
                              </w:rPr>
                              <w:instrText xml:space="preserve"> HYPERLINK "mailto:capami.iguala@live.com.mx" </w:instrText>
                            </w:r>
                            <w:r w:rsidR="00933F69">
                              <w:fldChar w:fldCharType="separate"/>
                            </w:r>
                            <w:r w:rsidRPr="00A613ED">
                              <w:rPr>
                                <w:rStyle w:val="Hipervnculo"/>
                                <w:sz w:val="16"/>
                                <w:szCs w:val="16"/>
                                <w:lang w:val="en-US"/>
                              </w:rPr>
                              <w:t>capami.iguala@live.com.mx</w:t>
                            </w:r>
                            <w:r w:rsidR="00933F69">
                              <w:rPr>
                                <w:rStyle w:val="Hipervnculo"/>
                                <w:sz w:val="16"/>
                                <w:szCs w:val="16"/>
                                <w:lang w:val="en-US"/>
                              </w:rPr>
                              <w:fldChar w:fldCharType="end"/>
                            </w:r>
                          </w:p>
                          <w:p w:rsidR="00A613ED" w:rsidRPr="00EC0460" w:rsidRDefault="00A613ED" w:rsidP="00A613ED">
                            <w:pPr>
                              <w:rPr>
                                <w:lang w:val="en-US"/>
                              </w:rPr>
                            </w:pPr>
                            <w:r w:rsidRPr="00EC0460">
                              <w:rPr>
                                <w:sz w:val="16"/>
                                <w:szCs w:val="16"/>
                                <w:lang w:val="en-US"/>
                              </w:rPr>
                              <w:t xml:space="preserve">Web: </w:t>
                            </w:r>
                            <w:hyperlink r:id="rId2" w:history="1">
                              <w:r w:rsidRPr="00EC0460">
                                <w:rPr>
                                  <w:rStyle w:val="Hipervnculo"/>
                                  <w:sz w:val="16"/>
                                  <w:szCs w:val="16"/>
                                  <w:lang w:val="en-US"/>
                                </w:rPr>
                                <w:t>www.capami.gob.mx</w:t>
                              </w:r>
                            </w:hyperlink>
                            <w:r w:rsidRPr="00EC0460">
                              <w:rPr>
                                <w:lang w:val="en-US"/>
                              </w:rPr>
                              <w:tab/>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upo 12" o:spid="_x0000_s1026" style="position:absolute;margin-left:-67.05pt;margin-top:-113.35pt;width:8in;height:109.45pt;z-index:251684864;mso-height-relative:margin" coordorigin=",-1454" coordsize="73152,13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">
              <v:group id="Grupo 8" o:spid="_x0000_s1027" style="position:absolute;top:519;width:73152;height:11929" coordorigin="" coordsize="73152,11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upo 9" o:spid="_x0000_s1028" style="position:absolute;top:311;width:73152;height:11617;rotation:180" coordorigin=",-320" coordsize="73152,12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uNOvCAAAA2gAAAA8A&#10;AAAAAAAAAAAAAAAAqgIAAGRycy9kb3ducmV2LnhtbFBLBQYAAAAABAAEAPoAAACZAwAAAAA=&#10;">
                  <v:shape id="Rectángulo 51" o:spid="_x0000_s1029"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iAsMA&#10;AADbAAAADwAAAGRycy9kb3ducmV2LnhtbESPQWvCQBCF74L/YZmCN91UpEh0lVIVcm0qQW9DdkzS&#10;ZmdDdo1pf33nUOhthvfmvW+2+9G1aqA+NJ4NPC8SUMSltw1XBs4fp/kaVIjIFlvPZOCbAux308kW&#10;U+sf/E5DHislIRxSNFDH2KVah7Imh2HhO2LRbr53GGXtK217fEi4a/UySV60w4alocaO3moqv/K7&#10;M1Bc6XrMh6JCn91/TqvPS1EeMmNmT+PrBlSkMf6b/64zK/hCL7/I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KiAsMAAADbAAAADwAAAAAAAAAAAAAAAACYAgAAZHJzL2Rv&#10;d25yZXYueG1sUEsFBgAAAAAEAAQA9QAAAIgDAAAAAA==&#10;" path="m,l7312660,r,1129665l3619500,733425,,1091565,,xe" fillcolor="#f7fafd [180]" stroked="f" strokeweight="1pt">
                    <v:fill color2="#2e74b5 [2404]" colors="0 #f7fafd;0 #b5d2ec;0 #c00000;13107f #bb6976;26214f #2e75b6;52429f #2e75b6" focus="100%" type="gradient"/>
                    <v:stroke joinstyle="miter"/>
                    <v:path arrowok="t" o:connecttype="custom" o:connectlocs="0,0;7315200,0;7315200,1130373;3620757,733885;0,1092249;0,0" o:connectangles="0,0,0,0,0,0"/>
                  </v:shape>
                  <v:rect id="Rectángulo 11" o:spid="_x0000_s1030" style="position:absolute;top:-320;width:73152;height:1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hpsMA&#10;AADbAAAADwAAAGRycy9kb3ducmV2LnhtbERPS2vCQBC+F/wPywi91Y0thJC6hlYUPJlWhdLbkB2T&#10;0Oxsml3z+PduoeBtPr7nrLLRNKKnztWWFSwXEQjiwuqaSwXn0+4pAeE8ssbGMimYyEG2nj2sMNV2&#10;4E/qj74UIYRdigoq79tUSldUZNAtbEscuIvtDPoAu1LqDocQbhr5HEWxNFhzaKiwpU1Fxc/xahQc&#10;tht5iaed+X1JvvP3bdN/fZhcqcf5+PYKwtPo7+J/916H+Uv4+yUc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phpsMAAADbAAAADwAAAAAAAAAAAAAAAACYAgAAZHJzL2Rv&#10;d25yZXYueG1sUEsFBgAAAAAEAAQA9QAAAIgDAAAAAA==&#10;" stroked="f" strokeweight="1pt">
                    <v:fill r:id="rId4" o:title="" recolor="t" rotate="t" type="frame"/>
                  </v:rect>
                </v:group>
                <v:shapetype id="_x0000_t202" coordsize="21600,21600" o:spt="202" path="m,l,21600r21600,l21600,xe">
                  <v:stroke joinstyle="miter"/>
                  <v:path gradientshapeok="t" o:connecttype="rect"/>
                </v:shapetype>
                <v:shape id="Cuadro de texto 2" o:spid="_x0000_s1031" type="#_x0000_t202" style="position:absolute;left:1454;width:22644;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6416AA" w:rsidRPr="006416AA" w:rsidRDefault="006416AA" w:rsidP="006416AA">
                        <w:pPr>
                          <w:rPr>
                            <w:sz w:val="16"/>
                            <w:szCs w:val="16"/>
                          </w:rPr>
                        </w:pPr>
                        <w:r w:rsidRPr="006416AA">
                          <w:rPr>
                            <w:sz w:val="16"/>
                            <w:szCs w:val="16"/>
                          </w:rPr>
                          <w:t>DIRECCIÓN: Ignacio Maya S/N</w:t>
                        </w:r>
                        <w:r w:rsidR="00805E00">
                          <w:rPr>
                            <w:sz w:val="16"/>
                            <w:szCs w:val="16"/>
                          </w:rPr>
                          <w:t xml:space="preserve"> Col. Centro</w:t>
                        </w:r>
                      </w:p>
                      <w:p w:rsidR="006416AA" w:rsidRPr="00EC0460" w:rsidRDefault="006416AA" w:rsidP="006416AA">
                        <w:pPr>
                          <w:rPr>
                            <w:lang w:val="en-US"/>
                          </w:rPr>
                        </w:pPr>
                        <w:r w:rsidRPr="006416AA">
                          <w:rPr>
                            <w:sz w:val="16"/>
                            <w:szCs w:val="16"/>
                          </w:rPr>
                          <w:t>TELEFONO: 733 33 2 07 55</w:t>
                        </w:r>
                        <w:r w:rsidR="00805E00">
                          <w:rPr>
                            <w:sz w:val="16"/>
                            <w:szCs w:val="16"/>
                          </w:rPr>
                          <w:t xml:space="preserve">   Y   733 110  64 20</w:t>
                        </w:r>
                      </w:p>
                    </w:txbxContent>
                  </v:textbox>
                </v:shape>
              </v:group>
              <v:shape id="Cuadro de texto 2" o:spid="_x0000_s1032" type="#_x0000_t202" style="position:absolute;left:52681;top:-1454;width:17438;height:3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XAsIA&#10;AADaAAAADwAAAGRycy9kb3ducmV2LnhtbESPQYvCMBCF74L/IYzgTVMFZammZVkQRDyo68Hj0Mw2&#10;3TaT2kSt/94IC3sahvfmfW/WeW8bcafOV44VzKYJCOLC6YpLBefvzeQDhA/IGhvHpOBJHvJsOFhj&#10;qt2Dj3Q/hVLEEPYpKjAhtKmUvjBk0U9dSxy1H9dZDHHtSqk7fMRw28h5kiylxYojwWBLX4aK+nSz&#10;EbL3xe3orr+zfS0vpl7i4mB2So1H/ecKRKA+/Jv/rrc61of3K+8p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NcCwgAAANoAAAAPAAAAAAAAAAAAAAAAAJgCAABkcnMvZG93&#10;bnJldi54bWxQSwUGAAAAAAQABAD1AAAAhwMAAAAA&#10;" stroked="f">
                <v:textbox style="mso-fit-shape-to-text:t">
                  <w:txbxContent>
                    <w:p w:rsidR="00A613ED" w:rsidRPr="00A613ED" w:rsidRDefault="00A613ED" w:rsidP="00A613ED">
                      <w:pPr>
                        <w:rPr>
                          <w:sz w:val="16"/>
                          <w:szCs w:val="16"/>
                          <w:lang w:val="en-US"/>
                        </w:rPr>
                      </w:pPr>
                      <w:r w:rsidRPr="00A613ED">
                        <w:rPr>
                          <w:sz w:val="16"/>
                          <w:szCs w:val="16"/>
                          <w:lang w:val="en-US"/>
                        </w:rPr>
                        <w:t xml:space="preserve">Email: </w:t>
                      </w:r>
                      <w:hyperlink r:id="rId5" w:history="1">
                        <w:r w:rsidRPr="00A613ED">
                          <w:rPr>
                            <w:rStyle w:val="Hipervnculo"/>
                            <w:sz w:val="16"/>
                            <w:szCs w:val="16"/>
                            <w:lang w:val="en-US"/>
                          </w:rPr>
                          <w:t>capami.iguala@live.com.mx</w:t>
                        </w:r>
                      </w:hyperlink>
                    </w:p>
                    <w:p w:rsidR="00A613ED" w:rsidRPr="00EC0460" w:rsidRDefault="00A613ED" w:rsidP="00A613ED">
                      <w:pPr>
                        <w:rPr>
                          <w:lang w:val="en-US"/>
                        </w:rPr>
                      </w:pPr>
                      <w:r w:rsidRPr="00EC0460">
                        <w:rPr>
                          <w:sz w:val="16"/>
                          <w:szCs w:val="16"/>
                          <w:lang w:val="en-US"/>
                        </w:rPr>
                        <w:t xml:space="preserve">Web: </w:t>
                      </w:r>
                      <w:hyperlink r:id="rId6" w:history="1">
                        <w:r w:rsidRPr="00EC0460">
                          <w:rPr>
                            <w:rStyle w:val="Hipervnculo"/>
                            <w:sz w:val="16"/>
                            <w:szCs w:val="16"/>
                            <w:lang w:val="en-US"/>
                          </w:rPr>
                          <w:t>www.capami.gob.mx</w:t>
                        </w:r>
                      </w:hyperlink>
                      <w:r w:rsidRPr="00EC0460">
                        <w:rPr>
                          <w:lang w:val="en-US"/>
                        </w:rPr>
                        <w:tab/>
                      </w:r>
                    </w:p>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2C" w:rsidRDefault="005242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625" w:rsidRDefault="00A76625" w:rsidP="006416AA">
      <w:r>
        <w:separator/>
      </w:r>
    </w:p>
  </w:footnote>
  <w:footnote w:type="continuationSeparator" w:id="0">
    <w:p w:rsidR="00A76625" w:rsidRDefault="00A76625" w:rsidP="0064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2C" w:rsidRDefault="005242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5B" w:rsidRDefault="00BC27DA">
    <w:pPr>
      <w:pStyle w:val="Encabezado"/>
    </w:pPr>
    <w:r>
      <w:rPr>
        <w:noProof/>
        <w:lang w:val="es-MX" w:eastAsia="es-MX"/>
      </w:rPr>
      <w:drawing>
        <wp:anchor distT="0" distB="0" distL="114300" distR="114300" simplePos="0" relativeHeight="251680768" behindDoc="1" locked="0" layoutInCell="1" allowOverlap="1" wp14:anchorId="05FB0669" wp14:editId="0A319AA0">
          <wp:simplePos x="0" y="0"/>
          <wp:positionH relativeFrom="column">
            <wp:posOffset>-592455</wp:posOffset>
          </wp:positionH>
          <wp:positionV relativeFrom="paragraph">
            <wp:posOffset>-257406</wp:posOffset>
          </wp:positionV>
          <wp:extent cx="2078355" cy="1066800"/>
          <wp:effectExtent l="0" t="0" r="0" b="0"/>
          <wp:wrapTight wrapText="bothSides">
            <wp:wrapPolygon edited="0">
              <wp:start x="0" y="0"/>
              <wp:lineTo x="0" y="21214"/>
              <wp:lineTo x="21382" y="21214"/>
              <wp:lineTo x="21382"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35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C7B">
      <w:rPr>
        <w:noProof/>
        <w:lang w:val="es-MX" w:eastAsia="es-MX"/>
      </w:rPr>
      <w:drawing>
        <wp:anchor distT="0" distB="0" distL="114300" distR="114300" simplePos="0" relativeHeight="251678720" behindDoc="1" locked="0" layoutInCell="1" allowOverlap="1" wp14:anchorId="688104C7" wp14:editId="38A12767">
          <wp:simplePos x="0" y="0"/>
          <wp:positionH relativeFrom="column">
            <wp:posOffset>4003040</wp:posOffset>
          </wp:positionH>
          <wp:positionV relativeFrom="paragraph">
            <wp:posOffset>-327660</wp:posOffset>
          </wp:positionV>
          <wp:extent cx="2146935" cy="1203960"/>
          <wp:effectExtent l="0" t="0" r="5715" b="0"/>
          <wp:wrapTight wrapText="bothSides">
            <wp:wrapPolygon edited="0">
              <wp:start x="5941" y="0"/>
              <wp:lineTo x="1725" y="8203"/>
              <wp:lineTo x="383" y="11278"/>
              <wp:lineTo x="383" y="12987"/>
              <wp:lineTo x="1150" y="17089"/>
              <wp:lineTo x="1342" y="17772"/>
              <wp:lineTo x="4600" y="20165"/>
              <wp:lineTo x="5558" y="20165"/>
              <wp:lineTo x="8816" y="17430"/>
              <wp:lineTo x="17249" y="17089"/>
              <wp:lineTo x="21466" y="15380"/>
              <wp:lineTo x="21466" y="8544"/>
              <wp:lineTo x="20699" y="8203"/>
              <wp:lineTo x="6325" y="6152"/>
              <wp:lineTo x="6900" y="0"/>
              <wp:lineTo x="594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1 (1).png"/>
                  <pic:cNvPicPr/>
                </pic:nvPicPr>
                <pic:blipFill rotWithShape="1">
                  <a:blip r:embed="rId2">
                    <a:extLst>
                      <a:ext uri="{28A0092B-C50C-407E-A947-70E740481C1C}">
                        <a14:useLocalDpi xmlns:a14="http://schemas.microsoft.com/office/drawing/2010/main" val="0"/>
                      </a:ext>
                    </a:extLst>
                  </a:blip>
                  <a:srcRect t="9196" b="6897"/>
                  <a:stretch/>
                </pic:blipFill>
                <pic:spPr bwMode="auto">
                  <a:xfrm>
                    <a:off x="0" y="0"/>
                    <a:ext cx="2146935" cy="1203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C7B">
      <w:rPr>
        <w:noProof/>
        <w:lang w:val="es-MX" w:eastAsia="es-MX"/>
      </w:rPr>
      <mc:AlternateContent>
        <mc:Choice Requires="wps">
          <w:drawing>
            <wp:anchor distT="0" distB="0" distL="114300" distR="114300" simplePos="0" relativeHeight="251675648" behindDoc="0" locked="0" layoutInCell="1" allowOverlap="1" wp14:anchorId="7943CB6B" wp14:editId="38DFCAB2">
              <wp:simplePos x="0" y="0"/>
              <wp:positionH relativeFrom="margin">
                <wp:posOffset>-670560</wp:posOffset>
              </wp:positionH>
              <wp:positionV relativeFrom="paragraph">
                <wp:posOffset>866140</wp:posOffset>
              </wp:positionV>
              <wp:extent cx="6899910" cy="0"/>
              <wp:effectExtent l="0" t="38100" r="53340" b="57150"/>
              <wp:wrapNone/>
              <wp:docPr id="5" name="Conector recto 5"/>
              <wp:cNvGraphicFramePr/>
              <a:graphic xmlns:a="http://schemas.openxmlformats.org/drawingml/2006/main">
                <a:graphicData uri="http://schemas.microsoft.com/office/word/2010/wordprocessingShape">
                  <wps:wsp>
                    <wps:cNvCnPr/>
                    <wps:spPr>
                      <a:xfrm flipV="1">
                        <a:off x="0" y="0"/>
                        <a:ext cx="6899910" cy="0"/>
                      </a:xfrm>
                      <a:prstGeom prst="line">
                        <a:avLst/>
                      </a:prstGeom>
                      <a:ln w="85725" cmpd="thinThick">
                        <a:gradFill>
                          <a:gsLst>
                            <a:gs pos="0">
                              <a:schemeClr val="accent1">
                                <a:lumMod val="5000"/>
                                <a:lumOff val="95000"/>
                              </a:schemeClr>
                            </a:gs>
                            <a:gs pos="0">
                              <a:schemeClr val="accent1">
                                <a:lumMod val="45000"/>
                                <a:lumOff val="55000"/>
                              </a:schemeClr>
                            </a:gs>
                            <a:gs pos="40000">
                              <a:schemeClr val="accent1">
                                <a:lumMod val="75000"/>
                              </a:schemeClr>
                            </a:gs>
                            <a:gs pos="59000">
                              <a:srgbClr val="BB6976"/>
                            </a:gs>
                            <a:gs pos="23008">
                              <a:schemeClr val="accent1">
                                <a:lumMod val="75000"/>
                              </a:schemeClr>
                            </a:gs>
                            <a:gs pos="83000">
                              <a:srgbClr val="C0000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976FA" id="Conector recto 5" o:spid="_x0000_s1026" style="position:absolute;flip:y;z-index:251675648;visibility:visible;mso-wrap-style:square;mso-wrap-distance-left:9pt;mso-wrap-distance-top:0;mso-wrap-distance-right:9pt;mso-wrap-distance-bottom:0;mso-position-horizontal:absolute;mso-position-horizontal-relative:margin;mso-position-vertical:absolute;mso-position-vertical-relative:text" from="-52.8pt,68.2pt" to="490.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" strokeweight="6.75pt">
              <v:stroke linestyle="thinThick"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2C" w:rsidRDefault="005242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AA"/>
    <w:rsid w:val="00063FFE"/>
    <w:rsid w:val="00075B97"/>
    <w:rsid w:val="000827C0"/>
    <w:rsid w:val="000E115E"/>
    <w:rsid w:val="0012375C"/>
    <w:rsid w:val="00172C7B"/>
    <w:rsid w:val="00183034"/>
    <w:rsid w:val="002C6A20"/>
    <w:rsid w:val="002D5822"/>
    <w:rsid w:val="003B2BDD"/>
    <w:rsid w:val="00436F85"/>
    <w:rsid w:val="0049544D"/>
    <w:rsid w:val="004D7C97"/>
    <w:rsid w:val="0052422C"/>
    <w:rsid w:val="00552953"/>
    <w:rsid w:val="005C2935"/>
    <w:rsid w:val="005E22D8"/>
    <w:rsid w:val="006416AA"/>
    <w:rsid w:val="00654ABB"/>
    <w:rsid w:val="00690848"/>
    <w:rsid w:val="006946D4"/>
    <w:rsid w:val="006C667E"/>
    <w:rsid w:val="007201F2"/>
    <w:rsid w:val="007D5446"/>
    <w:rsid w:val="007E6E22"/>
    <w:rsid w:val="007F7928"/>
    <w:rsid w:val="00805E00"/>
    <w:rsid w:val="008662F4"/>
    <w:rsid w:val="008A22B2"/>
    <w:rsid w:val="008F6A21"/>
    <w:rsid w:val="00933F69"/>
    <w:rsid w:val="0096505E"/>
    <w:rsid w:val="00970F9B"/>
    <w:rsid w:val="009D1F06"/>
    <w:rsid w:val="009D7D4D"/>
    <w:rsid w:val="00A613ED"/>
    <w:rsid w:val="00A76625"/>
    <w:rsid w:val="00AC2704"/>
    <w:rsid w:val="00B14E0F"/>
    <w:rsid w:val="00B725A3"/>
    <w:rsid w:val="00B84235"/>
    <w:rsid w:val="00B9154D"/>
    <w:rsid w:val="00BC27DA"/>
    <w:rsid w:val="00C62BB7"/>
    <w:rsid w:val="00C70F8C"/>
    <w:rsid w:val="00CA534F"/>
    <w:rsid w:val="00CB1F03"/>
    <w:rsid w:val="00CE4ECD"/>
    <w:rsid w:val="00D51A71"/>
    <w:rsid w:val="00DA045B"/>
    <w:rsid w:val="00E2084E"/>
    <w:rsid w:val="00E2116F"/>
    <w:rsid w:val="00E419EE"/>
    <w:rsid w:val="00E77C92"/>
    <w:rsid w:val="00E84764"/>
    <w:rsid w:val="00EC0460"/>
    <w:rsid w:val="00EC0FEF"/>
    <w:rsid w:val="00F13739"/>
    <w:rsid w:val="00F25FD6"/>
    <w:rsid w:val="00F56226"/>
    <w:rsid w:val="00FA4C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0F6A53A-2441-4DC5-80F5-916A947B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739"/>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character" w:styleId="Hipervnculovisitado">
    <w:name w:val="FollowedHyperlink"/>
    <w:basedOn w:val="Fuentedeprrafopredeter"/>
    <w:uiPriority w:val="99"/>
    <w:semiHidden/>
    <w:unhideWhenUsed/>
    <w:rsid w:val="0049544D"/>
    <w:rPr>
      <w:color w:val="954F72" w:themeColor="followedHyperlink"/>
      <w:u w:val="single"/>
    </w:rPr>
  </w:style>
  <w:style w:type="paragraph" w:styleId="Prrafodelista">
    <w:name w:val="List Paragraph"/>
    <w:basedOn w:val="Normal"/>
    <w:uiPriority w:val="34"/>
    <w:qFormat/>
    <w:rsid w:val="00F13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apami.gob.mx" TargetMode="External"/><Relationship Id="rId1" Type="http://schemas.openxmlformats.org/officeDocument/2006/relationships/image" Target="media/image3.png"/><Relationship Id="rId6" Type="http://schemas.openxmlformats.org/officeDocument/2006/relationships/hyperlink" Target="http://www.capami.gob.mx" TargetMode="External"/><Relationship Id="rId5" Type="http://schemas.openxmlformats.org/officeDocument/2006/relationships/hyperlink" Target="mailto:capami.iguala@live.com.mx"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033C3-12A9-40CF-9C6C-DB0B0435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1910</Words>
  <Characters>10510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COMISION DE AGUA POTABLE Y ALCANTARILLADO DEL MPIO DE IGUALA</cp:lastModifiedBy>
  <cp:revision>5</cp:revision>
  <cp:lastPrinted>2019-04-25T01:46:00Z</cp:lastPrinted>
  <dcterms:created xsi:type="dcterms:W3CDTF">2019-04-25T01:39:00Z</dcterms:created>
  <dcterms:modified xsi:type="dcterms:W3CDTF">2019-04-25T02:00:00Z</dcterms:modified>
</cp:coreProperties>
</file>